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11CoP/19/2016 z 27. 6. 2016</w:t>
      </w:r>
    </w:p>
    <w:p>
      <w:r>
        <w:t>Rozhodnutie Krajského súdu Bratislava z 27. júna 2016, sp. zn. 11CoP/19/2016, ECLI:SK:KSBA:2016:1414217313.1</w:t>
      </w:r>
    </w:p>
    <w:p>
      <w:r>
        <w:t>Súd: Krajský súd Bratislava</w:t>
      </w:r>
    </w:p>
    <w:p>
      <w:r>
        <w:t>Spisová značka: 11CoP/19/2016</w:t>
      </w:r>
    </w:p>
    <w:p>
      <w:r>
        <w:t>ECLI: ECLI:SK:KSBA:2016:1414217313.1</w:t>
      </w:r>
    </w:p>
    <w:p>
      <w:r>
        <w:t>Dátum vydania: 27. 6. 2016</w:t>
      </w:r>
    </w:p>
    <w:p>
      <w:r>
        <w:t>Forma: Rozhodnutie</w:t>
      </w:r>
    </w:p>
    <w:p>
      <w:r>
        <w:t>Oblasť práva: Rodinné právo, Rodinné právo</w:t>
      </w:r>
    </w:p>
    <w:p>
      <w:pPr>
        <w:pStyle w:val="Heading2"/>
      </w:pPr>
      <w:r>
        <w:t>Text rozhodnutia</w:t>
      </w:r>
    </w:p>
    <w:p>
      <w:r>
        <w:t>Súd: Krajský súd Bratislava Spisová značka: 11CoP/19/2016 Identifikačné číslo súdneho spisu: 1414217313 Dátum vydania rozhodnutia: 28. 06. 2016 Meno a priezvisko sudcu, VSÚ: JUDr. Katarína Štrignerová ECLI: ECLI:SK:KSBA:2016:1414217313.1 Rozhodnutie Krajský súd v Bratislave, v senáte zloženom z predsedníčky senátu JUDr. Kataríny Štrignerovej a členov senátu JUDr. Bianky Gelačíkovej a Mgr. Patrície Železníkovej, vo veci starostlivosti súdu o maloletého E., nar. XX.XX.XXXX, zastúpeného kolíznym opatrovníkom: Úradom práce, sociálnych vecí a rodiny Bratislava, so sídlom Vazovova 7/A, 816 16 Bratislava, dieťa rodičov matka - B., nar. 2X.XX.XXXX, trvale bytom L., toho času ubytovňa FH., a otec - LT., nar. XX.XX.XXXX, bytom H., o zvýšenie výživného, o zníženie výživného a o úpravu výkonu rodičovských práv a povinností k maloletému, na odvolanie otca proti rozsudku Okresného súdu Bratislava IV zo dňa 28.05.2015, č.k. 13P/310/2014-31 jednohlasne ( pomerom hlasov 3:0 ) takto r o z h o d o l : Rozsudok súdu prvého stupňa v napadnutej časti sa p o t v r d z u j e. Žiaden z účastníkov nemá právo na náhradu trov odvolacieho konania. o d ô v o d n e n i e : Okresný súd Bratislava IV rozsudkom zo dňa 28.05.2015, č.k. 13P/310/2014-31, zveril maloletého E. nar. XX.XX.XXXX do osobnej starostlivosti matky. Určil, že každý z rodičov má právo maloleté dieťa zastupovať a spravovať jeho majetok. Výživné na maloletého zvýšil zo sumy 100 Eur na sumu 130 Eur mesačne od 01.06.2015. Styk otca s maloletým upravil každý párny víkend v mesiaci v sobotu od 10.00 hod. do 17.00 hod., za miesto preberania a odovzdávania maloletého za účelom realizácie styku určil miesto bydliska matky. Návrh otca na zníženie výživného zamietol a návrh matky na zvýšenie výživného a úpravu styku otca s maloletým zamietol vo zvyšku. Týmto rozsudkom zmenil rozsudok Okresného súdu Bratislava IV zo dňa 12.07.2011, č. k. 13P 94/2011-14. Žiadnemu z účastníkov právo na náhradu trov konania nepriznal. Súd prvého stupňa svoje rozhodnutie právne zdôvodnil ust. §25, § 26 ods. 1, § 62 ods.1,2,3,4,5, § 75 ods. 1, §78 ods.3, Zák. o rodine, majúc za preukázanú dôvodnosť úpravy výkonu rodičovských práv a povinností k maloletému, keďže rodičia maloletého spolu nežijú, ako aj dôvodnosť čiastočného zvýšenia výživného na maloletého ( ktoré bolo naposledy upravené rozsudkom Okresného súdu Bratislava IV č.k. 13P 94/2011-14 zo dňa 12.07.2011 vo výške 100 Eur mesačne od 12.07.2011), a potreby úpravy styku otca s maloletým. Maloletého zveril do osobnej starostlivosti matky, v zmysle súhlasných vyjadrení všetkých účastníkov konania, keď nezistil žiadne negatíva týkajúce sa matkinej výchovnej spôsobilosti a určil, že zastupovať maloletého a spravovať jeho majetok budú obaja rodičia. Výživné určil v zmysle kritérií uvedených v ust. § 62 ods. 1 až 5, § 75 ods. 1 Zák. o rodine, keď po vykonanom dokazovaní zameranom na zistenie odôvodnených potrieb maloletého, ako aj zárobkových možností, schopností a majetkových pomerov rodičov, s následnou väzbou na vyhodnotenie zmeny pomerov od posledného rozhodnutia o výživnom dospel k záveru, že návrh matky na zvýšenie výživného je dôvodný čiastočne, návrh otca dôvodný nie je. Zmenu pomerov súd prvého stupňa zistil predovšetkým na strane maloletého, a to zvýšením jeho odôvodnených potrieb v súvislosti s fyzickým vekom, zvýšenými výdavkami na jeho bežné potreby najmä v súvislosti s jeho zdravotným stavom, keď maloletý trpí na diagn. Autizmus F 84.0.. Z dôvodu svojho zdravotného stavu maloletý nenavštevuje predškolské zariadenie a jeho stav si vyžaduje intenzívnu celodennú osobnú starostlivosť matky. Pokiaľ ide o zmenu pomerov na strane rodičov, túto na strane matky nezistil a konštatoval, že matka má z dôvodu osobnej starostlivosti o choré dieťa obmedzené možnosti zamestnať sa a je odkázaná na poberanie rodičovského príspevku vo výške 226 Eur mesačne, Na stane otca jeho možnosti a schopnosti posudzoval vo vzťahu k jeho vzdelaniu ( vyučený v odbore kuchár ) a dobrému zdravotnému stavu, s dôrazom na skutočnosť, že otec sa na starostlivosti a výchove o zdravotne postihnuté dieťa nepodieľa. Výživné zvýšil na sumu 130 Eur mesačne, pokiaľ matka žiadala určiť výživné vo výške 150 Eur mesačne, vo zvyšku jej návrh zamietol, majúc za to, že takto zvýšené výživné je primerané na krytie zvýšených potrieb maloletého a zodpovedá kritériám rozhodným pre jeho určenie. Zmenu pomerov ustálil od 01.06.2015 kedy od posledného rozhodnutia súdu o výživnom uplynula doba štyroch rokov poukazujúc na rast životných nákladov a zvýšené výdavky maloletého. Styk otca s maloletým upravil v záujme maloletého dieťaťa každý párny víkend v mesiaci v sobotu od 10.00 hod. do 17.00 hod.. O trovách konania rozhodol podľa § 146 ods. 1 písm. a/ O.s.p.. Proti tomuto rozsudku podal v zákonnej lehote odvolanie otec maloletého, ktorý žiadal výšku výživného na maloletého ponechať v sume 100 Eur mesačne. Uviedol, že výška výživného je pre neho neúnosná, pričom počas jeho nezamestnanosti výživné platili jeho rodičia. Tvrdil, že jeho rodina sa snaží maloletému v rámci ich možností kúpiť oblečenie a potrebné veci. Poukázal na nedostatočnú starostlivosť matky o maloletého, keď maloletý má stále plienky, hoci deti v rovnakom veku a s rovnakým postihnutím pri správnej starostlivosti tento problém už nemajú. Tvrdil, že matka nedodržuje rozhodnutie súdu o úprave styku a mnohokrát mu maloletého v uvedenom čase neodovzdá. Uviedol, že od 03.12.2015 je síce zamestnaný, avšak počas jeho liečenia, keď bol bez práce mu vznikli dlhy, ktoré musí splácať, pričom pri zvýšenom výživnom bude opäť odkázaný na pomoc svojich rodičov. K odvolaniu otca matka ani kolízny opatrovník vyjadrenie nepodali. Odvolací súd preskúmal rozsudok súdu prvého stupňa v jeho napadnutej časti ( s výnimkou výroku, ktorým bol návrh otca na zníženie výživného zamietnutý ) podľa § 212 ods. 2 písm. a/ O.s.p., vec prejednal bez nariadenia odvolacieho pojednávania podľa § 214 ods. 2 O.s.p., s verejným vyhlásením rozsudku podľa § 156 ods. 3 O.s.p., a dospel k záveru, že odvolanie otca nie je dôvodné. Podľa § 78 ods. 1 Zák.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zistiť, či a akom v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 a majetkové pomery oboch rodičov. V danej prejednávanej veci súd prvého stupňa postupoval vecne správne, keď zisťoval všetky skutočnosti podstatné pre rozhodnutie o návrhu matky na zvýšenie vyživovacej povinnosti zo strany otca z hľadiska súčasných odôvodnených potrieb maloletého, ako aj z hľadiska schopností a možností rodičov, na výživu ktorých je maloletý plne odkázaný a tieto potom v záujme zistenia podstatnej zmeny pomerov ( § 78 ods. 1 Zák. o rodine ), porovnal so skutočnosťami rozhodnými pre určenie výživného na maloletého, t.j. v čase rozhodovania Okresného súdu Bratislava IV rozsudkom zo dňa 12.07.2011, č. k. 13P 94/2011-14. Vychádzajúc z okolností zistených vykonaným dokazovaním je aj odvolací súd zhodne ako súd prvého stupňa toho názoru, že od posledného rozhodovania o výživnom došlo na strane maloletého k zmene pomerov, ktorú je potrebné premietnuť do výšky výživného. Pokiaľ ide o zmenu pomerov na strane maloletého v zmysle podstatného zvýšenia jeho odôvodnených potrieb, táto je nesporná, keďže výživné bolo naposledy upravované v čase kedy mal maloletý 1 rok, ktorého náklady či už v súvislosti s jeho fyzickým vekom, rastom životných nákladov a najmä z dôvodu jeho zdravotného postihnutia vzrástli. K výške výživného určenej súdom prvého stupňa má odvolací súd za to, že táto zodpovedá kritériám rozhodným pre určovanie výživného na maloleté dieťa, t.j. je primeraná ako odôvodneným potrebám maloletého, tak aj zárobkovým a majetkovým pomerom rodičov, rovnako zodpovedá možnostiam a schopnostiam otca a skutočnosti, že otec inú vyživovaciu povinnosť nemá a osobnú starostlivosť o maloletého nevykonáva. Pokiaľ ide o zárobkové a majetkové pomery rodičov, súd prvého stupňa na strane matky nezistil podstatnú zmenu pomerov, matka totiž naďalej vzhľadom na ochorenie maloletého zabezpečuje jeho celodennú osobnú starostlivosť, čím má zníženú možnosť zamestnať sa. Na strane otca súd prvého stupňa skutočnosť, ktorú by bolo možné považovať za objektívnu skutočnosť, v dôsledku ktorej otec nemôže dosahovať príjem primeraný jeho veku, vzdelaniu, kvalifikácii a praxi, v konaní nezistil. V konaní nebolo preukázané, že by možnosti a schopnosti otca zamestnať sa boli limitované jeho zdravotným stavom, alebo zdravotným obmedzením. Odvolací súd dodáva, že maloleté dieťa má zo zákona nárok na primerané výživné zo strany rodičov, pričom ochrana záujmov maloletého dieťaťa je v konaní starostlivosti o maloleté dieťa zo strany súdu prioritná. Určená výška výživného na maloletého podľa názoru odvolacieho súdu spĺňa za daného zisteného stavu kritériá rozhodné pre určovanie výživného na maloleté deti, preto odvolací súd rozsudok súdu prvého stupňa v jeho napadnutom výroku ako vecne správny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https://www.kauzis.sk/judikatura/r/ECLI:SK:KSBA:2016:1414217313.1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