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2To/7/2016 z 11. 5. 2016</w:t>
      </w:r>
    </w:p>
    <w:p>
      <w:r>
        <w:t>Uznesenie Krajského súdu Bratislava z 11. mája 2016, sp. zn. 2To/7/2016, ECLI:SK:KSBA:2016:1415010087.2</w:t>
      </w:r>
    </w:p>
    <w:p>
      <w:r>
        <w:t>Súd: Krajský súd Bratislava</w:t>
      </w:r>
    </w:p>
    <w:p>
      <w:r>
        <w:t>Spisová značka: 2To/7/2016</w:t>
      </w:r>
    </w:p>
    <w:p>
      <w:r>
        <w:t>ECLI: ECLI:SK:KSBA:2016:1415010087.2</w:t>
      </w:r>
    </w:p>
    <w:p>
      <w:r>
        <w:t>Dátum vydania: 11. 5. 2016</w:t>
      </w:r>
    </w:p>
    <w:p>
      <w:r>
        <w:t>Forma: Uznesenie</w:t>
      </w:r>
    </w:p>
    <w:p>
      <w:r>
        <w:t>Oblasť práva: Trestné právo</w:t>
      </w:r>
    </w:p>
    <w:p>
      <w:pPr>
        <w:pStyle w:val="Heading2"/>
      </w:pPr>
      <w:r>
        <w:t>Text rozhodnutia</w:t>
      </w:r>
    </w:p>
    <w:p>
      <w:r>
        <w:t>Súd: Krajský súd Bratislava Spisová značka: 2To/7/2016 Identifikačné číslo súdneho spisu: 1415010087 Dátum vydania rozhodnutia: 12. 05. 2016 Meno a priezvisko sudcu, VSÚ: JUDr. Ľudmila Králiková ECLI: ECLI:SK:KSBA:2016:1415010087.2 Uznesenie Krajský súd v Bratislave v senáte zloženom z predsedníčky senátu JUDr. Ľudmily Králikovej a členov senátu JUDr. Kamila Ivánka a Mgr. Marcely Kosovej v trestnej veci obžalovaného D.. X. X., pre prečin zanedbania povinnej výživy podľa § 207 ods. 1 Tr. zákona, o odvolaní obžalovaného proti rozsudku Okresného súdu Bratislava IV sp. zn. 2T/29/2015 zo dňa 19.10.2015, na verejnom zasadnutí konanom dňa 12. mája 2016 takto r o z h o d o l : Podľa § 319 Tr. poriadku sa odvolanie obžalovaného Ing. X. X., nar. XX.XX.XXXX z am i e t a. o d ô v o d n e n i e : Napadnutým rozsudkom Okresného súdu Bratislava IV sp. zn. 2T/29/2015 zo dňa 19.10.2015 bol obžalovaný Ing. X. X. uznaný za vinného z prečinu zanedbania povinnej výživy podľa § 207 ods. 1 Tr. zákona na tom skutkovom základe, že napriek vyživovacej povinnosti prispievať na výživu dcéry Bc. I. X., nar. XX.XX.XXXX, bytom B., X. A. č. XX vyplývajúcej mu z ustanovenia § 62 Zákona o rodine a deklarovanej jej i uznesením Okresného súdu Bratislava IV sp. zn. 25P/300/2006 zo dňa 07. mája 2007, právoplatné dňa 21. mája 2008, ktorým bol zaviazaný prispievať na výživu dcéry sumou 165,97 € (5.000,- Sk) mesačne vždy do 15.dňa v mesiaci vopred k rukám matky dieťaťa, si túto vyživovaciu povinnosť riadne neplní od mesiaca august 2013 do vyhlásenia rozsudku 19. októbra 2015 s výnimkou mesiacov, kedy na výživu dcéry prispel a to august 2013 sumou 50,- €. október 2013 sumou 100,- €, november 2013 sumou 250,- €, december 2013 sumou 200,- €, január 2014 sumou 65,- €, február 2014 sumou 70,- €, marec 2014 sumou 330,- €, apríl 2014 sumou 30,- €, jún 2014 sumou 30,- €, august 2014 sumou 50,- €, čím mu voči oprávnenému dieťaťu Bc. I. X. vznikol dlh na výživnom vo výške 3.140,22 €, pričom počas rozhodného obdobia je evidovaný ako spoločník viacerých spoločností a to D. Q. D. C. H. s.r.o. v likvidácii, P.P.C. s.r.o., B. v evidencii uchádzačov o zamestnancov úradu práce, sociálnych vecí a rodiny evidovaný nebol, dávky v hmotnej núdzi nepoberal. Za to bol odsúdený podľa § 207 ods. 1 Tr. zák. s použitím § 38 ods. 3, § 36 písm. j/ Tr. zák. na trest odňatia slobody v trvaní 5 mesiacov. Podľa § 51 ods. 1, ods. 2 Tr. zák. s poukazom na § 49 ods. 1 písm. a/ Tr. zák. súd mu výkon trestu odňatia slobody podmienečne odložil a súčasne určil probačný dohľad nad jeho správaním so skúšobnou dobou v trvaní 1 roka. Podľa § 50 ods. 2 Tr. zák. s použitím § 51 ods. 4 písm. d/ Tr. zák. súd obžalovanému uložil povinnosť zaplatiť v skúšobnej dobe zameškané výživné k rukám Bc. I. X., nar. XX.XX.XXXX vo výške 3.140,22 €. Proti tomuto rozsudku ihneď po jeho vyhlásení zahlásil odvolanie obžalovaný. V písomných dôvodoch odvolania uviedol, že nesúhlasí s postupom súdu, pretože Bc. I. X. dostávala nielen financie, ale aj napr. počítač tablet a iné veci, ktoré súviseli s jej vzdelávaním. Bolo to v čase, kedy mali dostatok príjmov. Poukázal na to, že má maloletého syna (6 rokov) a manželka trpí onkologickým ochorením. Sú to skutočnosti, ktoré mu zhoršili ekonomickú situáciu a má za to, že aj jeho syn má rovnaké postavenie ako dcéra z prvého manželstva. Tiež jeho manželka má prioritu vzhľadom k pomerom, ktoré sú v rodine. Týmto postojom sa ubližuje nielen jemu, ale aj jeho maloletému synovi a ďalšej chorej osobe. Žiada oslobodiť spod obžaloby. Odvolací súd za splnenia podmienok § 293 ods. 5 Tr. por. vykonal verejné zasadnutie v neprítomnosti obžalovaného D..X. X.. Z vrátenej zásielky poštou vyplýva, že obžalovanému bolo dvakrát neúspešne doručené predvolanie na termín verejného zasadnutia a zásielku si neprevzal ani v odbernej lehote. Z písomného vyjadrenia Bc. I. X. zo dňa 11.05.2016 vyplýva, že obžalovaný do uvedeného termínu jej neuhradil z dlžného výživného žiadnu sumu. S poukazom na procesnú spôsobilosť konania verejného zasadnutia v neprítomnosti obžalovaného vzhľadom k vyjadreniu Bc. I. X. súd konal verejné zasadnutie v neprítomnosti obžalovaného. Na verejnom zasadnutí odvolacieho súdu zástupkyňa krajského prokurátora navrhla odvolanie obžalovaného zamietnuť ako nedôvodné. Krajský súd v Bratislave ako odvolací súd (§ 315 ods. 1 Tr. por.) primárne konštatoval prípustnosť odvolania (§ 306 ods. 1 Tr. por.) a tým absenciu dôvodov u nich na rozhodnutie podľa § 316 ods. 1 alebo ods. 3 Tr. por.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obžalovaného nie je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podľa § 371 ods. 1 Tr. por. Na verejnom zasadnutí odvolací súd v rámci prieskumnej povinnosti zistil, že prvostupňový rozsudok ako aj konanie, ktoré mu predchádzalo a všetky jeho výroky spolu s odôvodnením, sú v súlade s § 163 ods. 1 Tr. por. Krajský súd po preskúmaní zákonnosti a odôvodnenosti napadnutých výrokov konštatoval, že rozhodnutie súdu prvého stupňa je správne a zákonné. Jednou zo základných zásad rekodifikovaného trestného konania je zásada náležitého zistenia skutkového stavu veci upravená v § 2 ods. 10 Tr. por.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obstarával súd, orgány činné v trestnom konaní alebo niektorá zo strán. Podľa § 2 ods. 19 Tr. por. pri rozhodovaní na hlavnom pojednávaní smie súd prihliadnuť len na dôkazy, ktoré boli v tomto konaní vykonané, ak zákon neustanovuje inak. Podľa § 319 Tr. por. odvolací súd zamietne odvolanie, ak zistí, že toto nie je dôvodné. Vo vzťahu k výroku o vine krajský súd konštatuje, že súd prvého stupňa v danej veci vykonal potrebné dokazovanie výsluchom obžalovaného, svedkyne Bc. I. X. a oboznámil celý rad listinných dôkazov vzťahujúcich sa k predmetnému skutku. Obžalovaný D.. X. X. zhodne uviedol, v podstate ako to vyplýva z obsahu odvolania, že v čase, kedy jeho firma prosperovala, zabezpečoval dcéru nadštandardne tým, že jej kupoval rôzne veci osobnej spotreby aj elektroniku. Nenamietal výšku výživného, ale poukazoval na svoju novú rodinu, maloletého syna a ja na tú skutočnosť, že od januára 2014 je jeho manželka bez pracovného pomeru a pred tým bola na materskej dovolenke. Rozpísal výdavky mesačného charakteru na svojho syna a taktiež uviedol, že v období od roku 2012 - 2013 má pôžičky približne okolo 50.000,- €. Svedkyňa Bc. I. X. uviedla, že obžalovaný si od augusta 2013 s výnimkou pár mesiacov neplní až do pojednávania súdu výživné, navštevovala vysokú školu, pričom žije v spoločnej domácnosti so svojou matkou, ktorá je zamestnaná. Uvedené peniaze potrebuje z existenčných dôvodov, pričom od marca 2015 pracuje na dohodu počas štúdia, aby si tak zlepšila svoju ekonomickú situáciu. Mesačný príjem má okolo 270,- € a napriek snaženiu aj matky sa čiastočne musí finančne obmedziť. Okresný súd oboznámil listinné dôkazy, a to rozsudok Okresného súdu Bratislava IV sp. zn. 25P 300/2006 zo dňa 07.05.2007, právoplatného dňa 21.05.2008, potvrdenie o návšteve školy I. X., správu z Úradu práce, sociálnych vecí a rodiny Bratislava, ako aj ďalšie listinné dôkazy. Súd tiež oboznámil zmluvy o poskytnutí spotrebiteľských úverov, ktoré uzatvorila F. B. (manželka obžalovaného) s rôznymi finančnými ústavmi ako bezúčelové spotrebiteľské úvery. Okresný súd správne konanie obžalovaného kvalifikoval ako prečin zanedbania povinnej výživy podľa § 207 ods. 1 Tr. zákona, pretože obžalovaný ako plne zodpovedný subjekt si najmenej po dobu 3 mesiacov v období 2 rokov neplnil v danom prípade úmyselne svoju zákonnú povinnosť vyživovať iného. Odvolací súd v tomto smere poukazuje na veľmi výstižné zdôvodnenie napadnutého rozsudku súdom prvého stupňa. Plne sa s týmto zdôvodnením stotožnil, pričom je potrebné konštatovať, že obrana obžalovaného v tom, že dcére v určitom čase dával hmotné statky, neznamenajú, že tieto pokryli jeho vyživovaciu povinnosť určenú civilným súdom. Nie je možné povinnosť určenú v zmysle zákona o rodine a výšku tejto povinnosti určenú súdom konzumovať určitými hmotnými vecami. Tá skutočnosť, že obžalovaný požiadal vzhľadom na zmenu svojich osobných pomerov civilný súd na zmenu výšky určeného výživného v čase rozhodovania súdu prvého stupňa nemala vplyv na určenie trestnej zodpovednosti a určenie výšky podlžného výživného. Správne okresný súd konštatoval, že v takomto stave nešlo o riešenie prejudiciálnej otázky. Vo vzťahu k výroku o treste odvolací súd udáva, že obžalovanému bol uložený trest odňatia slobody v trvaní 5 mesiacov s podmienečným odkladom na skúšobnú dobu v trvaní 1 roka pri uložení probačného dohľadu. Zároveň súd v zmysle § 50 ods. 2 Tr. zák. s použitím § 51 ods. 4 písm. d/ Tr. zák. uložil obžalovanému povinnosť v skúšobnej dobe jedného roka od právoplatnosti rozhodnutia nahradiť Bc. I. X. dlžné výživné vo výške 3.140,22 €. Uložený trest spĺňa požiadavky § 34 Tr. zákona. K dôvodom odvolania obžalovaného odvolací súd považuje za potrebné len uviesť, že napriek zlej finančnej situácii jeho novej rodiny a ochoreniu manželky síce chápe zhoršenie postavenia obžalovaného, ale je potrebné na druhej strane vidieť aj potreby jeho dcéry z prvého manželstva a z toho vyplývajúcu jeho zákonom určenú povinnosť, ktorá mu v čase rozhodovania odvolacieho súdu už zanikla vzhľadom k finančnej samostatnosti Bc. I. X.. Nakoľko odvolací súd nezistil žiadne pochybenie v napadnutej časti rozsudku, preto v zmysle § 319 Tr. poriadku odvolanie obžalovaného zamietol ako nedôvodné. Poučenie: Proti tomuto uzneseniu nie je prípustný ďalší riadny opravný prostriedok.</w:t>
      </w:r>
    </w:p>
    <w:p/>
    <w:p>
      <w:r>
        <w:t>Zdroj: KAUZIS.SK – https://www.kauzis.sk/judikatura/r/ECLI:SK:KSBA:2016:1415010087.2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