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14Co/579/2012 z 22. 2. 2016</w:t>
      </w:r>
    </w:p>
    <w:p>
      <w:r>
        <w:t>Rozsudok Krajského súdu Bratislava z 22. februára 2016, sp. zn. 14Co/579/2012, ECLI:SK:KSBA:2016:1511205057.1</w:t>
      </w:r>
    </w:p>
    <w:p>
      <w:r>
        <w:t>Súd: Krajský súd Bratislava</w:t>
      </w:r>
    </w:p>
    <w:p>
      <w:r>
        <w:t>Spisová značka: 14Co/579/2012</w:t>
      </w:r>
    </w:p>
    <w:p>
      <w:r>
        <w:t>ECLI: ECLI:SK:KSBA:2016:1511205057.1</w:t>
      </w:r>
    </w:p>
    <w:p>
      <w:r>
        <w:t>Dátum vydania: 22. 2. 2016</w:t>
      </w:r>
    </w:p>
    <w:p>
      <w:r>
        <w:t>Forma: Rozsudok</w:t>
      </w:r>
    </w:p>
    <w:p>
      <w:r>
        <w:t>Oblasť práva: Občianske právo</w:t>
      </w:r>
    </w:p>
    <w:p>
      <w:pPr>
        <w:pStyle w:val="Heading2"/>
      </w:pPr>
      <w:r>
        <w:t>Text rozhodnutia</w:t>
      </w:r>
    </w:p>
    <w:p>
      <w:r>
        <w:t>Súd: Krajský súd Bratislava Spisová značka: 14Co/579/2012 Identifikačné číslo súdneho spisu: 1511205057 Dátum vydania rozhodnutia: 23. 02. 2016 Meno a priezvisko sudcu, VSÚ: JUDr. Katarína Javorčíková ECLI: ECLI:SK:KSBA:2016:1511205057.1 ROZSUDOK V MENE SLOVENSKEJ REPUBLIKY Krajský súd v Bratislave v senáte zloženom z predsedníčky senátu JUDr. Kataríny Javorčíkovej a členiek senátu JUDr. Edity Szabovej a Mgr. Barbory Bartekovej, v právnej veci navrhovateľa: Telefónica Slovakia, s.r.o., so sídlom Einsteinova 24, Bratislava, IČO: 35 848 863, práv. zast. advokátom JUDr. Mariánom Chovancom, Trnavská cesta 60, Bratislava, proti odporcovi: J. X., Z.. XX.XX.XXXX, B. B. X, XXX XX B., zast. opatrovníčkou Ľ. K., pracovníčkou Okresného súdu Bratislava IV, za účasti vedľajšieho účastníka na strane odporcu: Združenie na ochranu občana spotrebiteľa HOOS, IČO: 42 176 778, Važecká 16, Prešov, práv. zast. advokátom JUDr. Igorom Šafrankom, Sov. hrdinov 163/66, 089 01 Svidník, o zaplatenie 650,71 eur s príslušenstvom, o odvolaní vedľajšieho účastníka na strane odporcu proti rozsudku Okresného súdu Bratislava V zo dňa 4.7.2012, č.k. 49C/9/2012-87 v časti prvého a tretieho výroku rozsudku, pomerom hlasov 3:0, takto r o z h o d o l : Odvolací súd rozsudok Okresného súdu Bratislava V v Bratislave zo dňa 4.7.2012, č.k. 49C/9/2012-87 v napadnutej časti p o t v r d z j e . Vedľajší účastník je p o v i n n ý uhradiť navrhovateľovi trovy odvolacieho konania v sume 30,22 eur k rukám jeho právneho zástupcu, do troch dní od právoplatnosti tohto rozsudku. o d ô v o d n e n i e : Napadnutým rozsudkom súd prvého stupňa uložil odporcovi povinnosť zaplatiť navrhovateľovi sumu 137,94 eur spolu s ročným úrokom z omeškania v sadzbe 8,5 % zo sumy 19,92 eur od 23.5.2008 do zaplatenia, zo sumy 1,99 eur od 21.6.2008 do zaplatenia, zo sumy 100,74 eur od 25.3.2008 do zaplatenia, zo sumy 15,29 eur od 23.4.2008 do zaplatenia. Vo zvyšku súd návrh zamietol a o trovách konania rozhodol tak, že žiadnemu z účastníkov nepriznal nárok na náhradu trov konania. V odôvodnení rozsudku uviedol, že návrhom doručeným súdu dňa 4.3.2011 sa navrhovateľ domáhal proti odporcovi zaplatenia istiny vo výške 650,71 eur s príslušenstvom z titulu neuhradených služieb za poskytnuté verejné elektronické komunikačné služby vo verejnej telefónnej sieti navrhovateľa a zmluvnej pokuty, ako i náhrady trov konania. Vedľajší účastník na strane odporcu sa k návrhu navrhovateľa vyjadril podaním zo dňa 28.6.2012, v ktorom poukázal na premlčanie uplatneného nároku podľa ust. § 107 ods. 1 Občianskeho zákonníka (ďalej len OZ) ako i na neprijateľnú zmluvnú podmienku týkajúcu sa dojednanej zmluvnej pokuty medzi účastníkmi konania. Súd po právnej stránke posúdil podľa § 43 ods. 1, 2 a 5 písm. b) zák. č. 610/2003 Z.z. o elektronických komunikáciách, § 544 ods. 1 a 2, § 39, , § 48, § 53 ods. 1 a 4, § 54 ods. 1a § 457 OZ. Z vykonaného dokazovania mal preukázané, že účastníci konania uzatvorili dňa 5.9.2007 Zmluvu o pripojení na program služieb „Pre mňa 70“, s dobou viazanosti 24 mesiacov, súčasťou ktorej sú Všeobecné podmienky navrhovateľa a Cenník. Podľa uvedenej zmluvy navrhovateľ poskytol odporcovi SIM kartu č. XXXXXXXXXXXXXXXXXX a pridelil mu telefónne číslo, pričom aktiváciou SIM karty umožnil odporcovi využívať telekomunikačné služby poskytované navrhovateľom. Toho istého dňa uzavreli účastníci konania Dodatok k Zmluve o pripojení, na základe ktorého navrhovateľ odpredal odporcovi mobilný telefón značky M. za kúpnu cenu 1,- Sk. Podľa bodu 2.3 dodatku sa účastníci dohodli, že ak záujemca (účastník) poruší niektorú z povinností podľa dodatku, zaväzuje sa uhradiť zmluvnú pokutu vo výške 9.913,45 Sk a je povinný nahradiť škodu vzniknutú poskytovateľovi v súvislosti s porušením povinností v časti presahujúcej výšku zmluvnej pokuty. Zmluvná pokuta je splatná na základe výzvy poskytovateľa. Využívaním verejných mobilných telefónnych služieb odporcom na základe zmluvy navrhovateľ ku 15.4.2008 dňu evidoval voči odporcovi pohľadávku za nezaplatené služby poskytnuté a vyfakturované navrhovateľom faktúrami so splatnosťou 22.2.2008, 24.3.2008, 22.4.2008, 22.5.2008 a 20.6.2008 v celkovej výške 321,64 eur. Listom zo dňa 15.4.2008 navrhovateľ v zmysle § 43 ods. 5 písm. b) zák. č. 610/2003 Z.z. od zmluvy o pripojení odstúpil a voči odporcovi si uplatnil zmluvnú pokutu v zmysle článku II, bod 2.3 Dodatku k zmluve o pripojení vo výške 329,07 eur, na ktorú vystavil faktúru so splatnosťou 22.5.2008. Súd uviedol, že predmetná vec sa týka práva Európskej únie, konkrétne Smernice Rady 93/13 EHS o nekalých podmienkach v spotrebiteľských zmluvách (ďalej ,,smernica"), ktorá bola premietnutá aj do ustanovení o spotrebiteľských zmluvách, ktoré poskytujú pomerne silnú ochranu spotrebiteľom, ktorú slovenský zákonodarca zakotvil v ust. § 54 OZ. Navrhovateľom určená zmluvná pokuta dohodnutá v dodatku k zmluve o pripojení však nezohľadňuje ust. § 54 ods. 1 OZ. Podľa Občianskeho zákonníka sa zmluva zrušuje s účinkami od začiatku (ex tunc, § 48 ods. 2) a tým zanikajú práva a povinnosti zo zmluvy. Momentom odstúpenia od zmluvy vznikajú práva a povinnosti z porušenia práva (bezdôvodné obohatenie, náhrada škody). Účastníci zrušenej zmluvy si majú navzájom vrátiť už vykonané plnenia (§ 457 OZ). Ustanovenia spotrebiteľskej zmluvy, ktoré zachovávajú právo zo zmluvnej pokuty aj napriek zrušeniu zmluvnej pokuty s účinkami od vzniku zmluvy, odstúpením od spotrebiteľskej zmluvy zhoršujú postavenie spotrebiteľa, pretože spotrebiteľa zaväzujú nad rámec povinnosti vzniknutých podľa Občianskeho zákonníka v dôsledku odstúpenia od zmluvy. Akékoľvek rozšírenie záväzkov spotrebiteľa vrátane platenia zmluvnej pokuty popri vzájomnej reštitučnej povinnosti po zániku zmluvy s účinkami ex tunc postavenie spotrebiteľa zhoršuje. Dôsledky odstúpenia od zmluvy, podľa zmlúv dohodnutých medzi účastníkmi konania sú nevýhodnejšie, ako dôsledky odstúpenia podľa úpravy v Občianskom zákonníku. Súd ďalej uviedol, že spotrebitelia môžu právom očakávať, že zmluvné podmienky koncipované v rámci štandardnej typovej zmluvy ich nezaväzujú, pokiaľ sú nevýhodnejšie oproti právnej úprave podľa Občianskeho zákonníka (princíp právnej istoty, dôvery v objektívne právo). Ide o akúsi jednostrannú kogentnosť ustanovení Občianskeho zákonníka v záujme vyššej ochrany pri štandardných typových zmluvách, ktoré formuluje dodávateľ a dobrovoľne sa rozhodol využiť ustanovenie zmluvy o odstúpení, aj keď existujú iné inštitúty súkromného práva, ktoré zmluvu komplexne nerušia s účinkami od momentu jej uzavretia (napr. výpoveď). Súd prvého stupňa dospel k záveru, že vzhľadom na zánik práv a povinností z predmetných zmlúv, vrátane práv a povinností zo zmluvnej pokuty, keďže bola koncipovaná nevýhodnejšie oproti úprave v civilnom kódexe, a teda bola neplatná pre rozpor so zákonom (§ 54 ods. 1 v spojení s § 39 OZ), je návrh v časti o plnenie zo zmluvnej pokuty nedôvodný. Na zdôvodnenie tohto svojho právneho názoru poukázal na ustálenú judikatúru týkajúcu sa ochrany spotrebiteľa podľa Smernice rady 93/13/EHS o nekalých zmluvných podmienkach (ďalej len „smernica 93/13"), ktorá vychádza z myšlienky, že spotrebiteľ sa v porovnaní s predajcom alebo dodávateľom nachádza v znevýhodnenom postavení, pokiaľ ide o vyjednávaciu silu, ako aj o úroveň informovanosti, a táto situácia ho vedie k pristúpeniu na podmienky pripravené vopred predajcom bez toho, aby mohol ovplyvniť ich obsah (rozsudky Súdneho dvora EÚ zo dňa 27. 6. 2000, Oceáno Grupo Editorial a Salvat Editores, C-240/98, až C-244/98, ako aj z 26.10.2006 Mostaza Claro, C-168/05 Zb. I-10421, bod 25, tiež čl. 37 uznesenia Súdneho dvora vo veci C-76/10 POHOTOVOSŤ/Korčovská). Navrhovateľ ponúka odporcovi svoje služby ako spotrebiteľovi prostredníctvom štandardných zmlúv, ktoré má vopred pripravené a v ktorých spotrebiteľ nemôže zmluvné podmienky ovplyvniť. To platí aj pre zmluvnú pokutu, ktorú žiada zaplatiť navrhovateľ od spotrebiteľov v paušálnej výške bez ohľadu na to, o aké zmluvné porušenie pôjde a hrozba pokuty existuje pri akomkoľvek porušení, takže zmluvné pokuty neobchádza ani aspekt neurčitosti (...ak poruší niektorú z povinností...) Slovné spojenie uvádzané v dodatkoch k zmluvám o pripojení pod bodom 2.3 „ak účastník poruší niektorú z povinností podľa tohto dodatku", signalizuje neurčitý okruh rôznych porušení alebo vzťahov a zmluvné pokuty za porušenie povinností, ktoré dodávateľ označí len indikatívne, sú neakceptovateľné a predstavujú neprijateľnú zmluvnú podmienku. Navrhovateľ uplatňuje od žalovaného sankciu v podobe zmluvnej pokuty za porušenie akejkoľvek zmluvnej povinnosti a vo výške, ktorá je nezmenená bez ohľadu na to, aký čas zostáva do konca doby viazanosti. Môže teda nastať situácia, že spotrebiteľ zaplatí 23 paušálnych mesačných poplatkov, zostáva mu iba jeden poplatok a pre jeho nezaplatenie uplatní žalobca rovnakú zmluvnú pokutu, ako v prípade, keď sa dostane do omeškania spotrebiteľ na začiatku existencie zmluvného vzťahu. Súd dospel k záveru, že podmienky, za akých navrhovateľ dohaduje zmluvnú pokutu v štandardných zmluvách poškodzujú spotrebiteľa. Neprimeranosť sankcie sa prejavuje osobitne v spojení s časovým aspektom, keďže spotrebiteľ je viazaný rovnakou výškou zmluvnej pokuty bez ohľadu na to, či dôjde k porušeniu zmluvnej povinnosti na začiatku alebo konci doby viazanosti. Súdna kontrola štandardných zmlúv je však postavená na absolútnej neplatnosti neprijateľných klauzúl a bolo by v rozpore s cieľom smernice, ak by sa pred neprijateľnou podmienkou jeden spotrebiteľ chránil a druhý nie. Rozhodujúce je, že problémová zmluvná pokuta v spotrebiteľskej zmluve je objektívne spôsobilá poškodiť spotrebiteľa a nie je rozhodujúca vôľa a subjektívny postoj zmluvných strán. Súd na základe vykonaného dokazovania priznal navrhovateľovi nárok na zaplatenie ceny poskytnutých služieb, pričom prihliadol na námietku premlčania zo strany vedľajšieho účastníka na strane odporcu. Posúdil však ako premlčaný iba nárok z faktúry splatnej dňa 22.2.2008 v sume 183,70 eur podľa ust. § 101 OZ. Preto v tejto časti ako i v časti uplatneného nároku na zaplatenie zmluvnej pokuty návrh zamietol. Navrhovateľovi priznal zákonný úrok z omeškania podľa § 517 OZ, v spojení s § 3 nar. vl. č. 87/1995 Z.z. odo dňa nasledujúceho po splatnosti jednotlivých faktúr za poskytnuté plnenia tak, ako je uvedené vo výrokovej časti tohto rozsudku. O náhrade trov konania súd rozhodol podľa § 142 ods.2 O.s.p. tak, že vzhľadom na skutočnosť, že účastníci boli v konaní pomerne rovnako úspešní, súd ani jednému nepriznal právo na náhradu trov konania. Proti prvému zaväzujúcemu výroku rozsudku a proti výroku o trovách konania podal včas odvolanie vedľajší účastník. Namietol, že podľa jeho názoru nemal okresný súd navrhovateľovi priznať ani sumu 137,94 eur s písl., nakoľko aj nárok na zaplatenie tejto sumy je premlčaný. Okresný súd nesprávne rozhodol preto, lebo nesprávne posúdil premlčanie podľa § 101 OZ, namiesto ust. § 107 OZ. V tomto smere sa súd prvého stupňa nevysporiadal s jeho argumentáciou uvedenou v podaní z 28.6.2012, že ide o vydanie bezdôvodného obohatenia po zrušení zmluvy, v dôsledku odstúpenia od nej a o premlčanie bezdôvodného obohatenia s dvojročnou premlčacou dobou. Navrhol preto rozsudok v napadnutej časti zmeniť, návrh na začatie konania zamietnuť v celom rozsahu a priznať mu náhradu trov konania, ktoré si za prvostupňové a odvolacie konanie vyčíslil v celkovej sume 176,83 eur. Navrhovateľ sa k odvolaniu vedľajšieho účastníka vyjadril podaním zo dňa 18.10.2012. Podľa jeho názoru súd prvého stupňa rozhodol vec na základe dostatočne zisteného skutkového stavu a túto aj správne právne posúdil. Podané odvolanie považuje za účelové a nedôvodné, v ktorom len opakuje už prednesené námietky. Navrhol, aby odvolací súd prvostupňový rozsudok ako vecne správny potvrdil. Odvolací súd prejednal vec na odvolacom pojednávaní podľa 101 ods. 2 O.s.p. v neprítomnosti odporcu a vedľajšieho účastníka, nakoľko opatrovníčka odporcu a právny zástupca vedľajšieho účastníka predvolanie na pojednávanie riadne prevzali, avšak svoju neúčasť na pojednávaní neospravedlnili. Právny zástupca navrhovateľa na pojednávaní uviedol, že nevidí žiaden dôvod na to, aby sa vo veci aplikovalo na plynutie premlčacej lehoty ust. § 107 OZ, podľa ktorého sa posudzuje premlčanie vydanie bezdôvodného obohatenia. Navrhuje preto rozsudok v napadnutej časti potvrdiť a navrhovateľovi priznať náhradu trov právneho zastúpenia v odvolacom konaní, ktoré si vyčíslil podaním zo dňa 24.2.2016 za jeden úkon právnej služby, a to za účasť na pojednávaní dňa 23.2,2016 (tarifná odmena v sume 41,50 eur + režijný paušál 8,58 eur + 20% DPH 10,02 eur). Podľa § 48 OZ, od zmluvy môže účastník odstúpiť, len ak je to v tomto alebo v inom zákone ustanovené alebo účastníkmi dohodnuté. Odstúpením od zmluvy sa zmluva od začiatku zrušuje, ak nie je právnym predpisom ustanovené alebo účastníkmi dohodnuté inak. Podľa § 43 ods. 1 a 2 zák. č. 610/2003 Z.z. v platnom znení o elektronických komunikáciách zmluvou o pripojení sa podnik zaväzuje účastníkovi zriadiť potrebný prístup k verejnej telefónnej sieti alebo k inej verejnej sieti a sprístupniť súvisiace služby. Súčasťou zmluvy sú všeobecné podmienky a tarifa. Podstatnými časťami zmluvy o pripojení sú dohodnutý druh verejnej služby, miesto jej poskytovania a cena za službu. Ak nie je v zmluve o pripojení určený čas poskytovania, platí, že sa služba bude poskytovať na neurčitý čas. Cenu za službu možno dojednať aj odkazom na tarifu. Podľa § 43 ods. 5 písm. b) cit. zák. podnik môže odstúpiť od zmluvy o pripojení, ak účastník nezaplatil cenu za poskytnutú službu ani do 45 dní po dni splatnosti. Podľa § 101 OZ, pokiaľ nie je v ďalších ustanoveniach zvedené inak, premlčacia doba je trojročná a plynie odo dňa, keď sa právo mohlo vykonať po prvý raz. Podľa § 107 ods. 1 OZ, právo na vydanie plnenia z bezdôvodného obohatenia sa premlčí za dva roky odo dňa, keď sa oprávnený dozvie, že došlo k bezdôvodnému obohateniu a kto sa na jeho úkor obohatil. Pre rozhodnutie o odvolaní vedľajšieho účastníka bolo potrebné právne posúdiť jeho námietku, či na premlčanie priznanej pohľadávky súdom prvého stupňa v sume 137,94 eur sa vzťahuje ust. § 101 OZ alebo ust. § 107 ods. 1 OZ. Odvolací súd pri posudzovaní tejto otázky vychádzal z toho, že v danom prípade ide o nároky z vystavených faktúr za poskytnuté služby v čase trvania zmluvného vzťahu, a teda nešlo o bezdôvodné obohatenie. Navrhovateľ dodával odporcovi služby na základe platne uzatvorenej zmluvy o pripojení. Preto nešlo o plnenie bez právneho dôvodu, a to napriek tomu, že následne navrhovateľ od zmluvy odstúpil. Služby boli riadne vyfakturované v čase, kedy navrhovateľovi vznikol nárok na zaplatenie poskytnutých služieb. Keďže išlo o riadne zmluvné plnenie, podľa názoru odvolacieho súdu treba posudzovať premlčanie súdom prvého stupňa priznaného nároku podľa § 101 OZ. Toto právo si navrhovateľ na súde uplatnil pred uplynutím trojročnej premlčacej lehoty. Z uvedených dôvodov odvolací súd rozsudok súdu prvého stupňa v napadnutej časti, t.j. v jeho prvom výroku podľa § 219 ods. 1 O.s.p. ako vecne správny potvrdil. O trovách odvolacieho konania odvolací súd rozhodol podľa § 224 ods. 1, v spojení s § 142 ods. 1 O.s.p.. Nakoľko navrhovateľ bol v odvolacom konaní úspešný v plnom rozsahu, odvolací súd mu priznal náhradu trov právneho zastúpenia v sume 30,22 eur. Priznaná suma zodpovedá uplatnenej náhrade za jeden úkon právnej pomoci (účasť na odvolacom pojednávaní) podľa § 10 ods. 1 vyhl. MS SR č. 655/2004 Z.z. a pozostáva z tarifnej odmeny 16,60 eur (ide o tarifnú odmenu z tarifného základu 137,94 eur, ktorá bola predmetom odvolacieho konania), režijného paušálu 8,58 eur a 20% DPH v sume 5,04 eur. Navrhovateľom uplatnené trovy právneho zastúpenia v podaní zo dňa 24.2.2016 v celkovej sume 60,10 eur nezodpovedajú vyhláške v časti tarifnej odmeny, nakoľko pri jej výpočte zrejme vychádzal právny zástupca vedľajšieho účastníka z nesprávneho tarifného základu. V dôsledku toho bola nesprávne vypočítaná aj položka zodpovedajúca 20% DPH. Podľa § 149 ods. 1 O.s.p. je vedľajší účastník povinný zaplatiť uvedené trovy odvolacieho konania právnemu zástupcovi navrhovateľa. Poučenie: Proti tomuto rozsudku odvolanie nie je prípustné.</w:t>
      </w:r>
    </w:p>
    <w:p/>
    <w:p>
      <w:r>
        <w:t>Zdroj: KAUZIS.SK – https://www.kauzis.sk/judikatura/r/ECLI:SK:KSBA:2016:1511205057.1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