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3Co/61/2015 z 28. 9. 2016</w:t>
      </w:r>
    </w:p>
    <w:p>
      <w:r>
        <w:t>Rozsudok Krajského súdu Bratislava z 28. septembra 2016, sp. zn. 3Co/61/2015, ECLI:SK:KSBA:2016:1512223725.2</w:t>
      </w:r>
    </w:p>
    <w:p>
      <w:r>
        <w:t>Súd: Krajský súd Bratislava</w:t>
      </w:r>
    </w:p>
    <w:p>
      <w:r>
        <w:t>Spisová značka: 3Co/61/2015</w:t>
      </w:r>
    </w:p>
    <w:p>
      <w:r>
        <w:t>ECLI: ECLI:SK:KSBA:2016:1512223725.2</w:t>
      </w:r>
    </w:p>
    <w:p>
      <w:r>
        <w:t>Dátum vydania: 28. 9. 2016</w:t>
      </w:r>
    </w:p>
    <w:p>
      <w:r>
        <w:t>Forma: Rozsudok</w:t>
      </w:r>
    </w:p>
    <w:p>
      <w:r>
        <w:t>Oblasť práva: Občianske právo</w:t>
      </w:r>
    </w:p>
    <w:p>
      <w:pPr>
        <w:pStyle w:val="Heading2"/>
      </w:pPr>
      <w:r>
        <w:t>Text rozhodnutia</w:t>
      </w:r>
    </w:p>
    <w:p>
      <w:r>
        <w:t>Súd: Krajský súd Bratislava Spisová značka: 3Co/61/2015 Identifikačné číslo súdneho spisu: 1512223725 Dátum vydania rozhodnutia: 29. 09. 2016 Meno a priezvisko sudcu, VSÚ: JUDr. Roman Bolebruch ECLI: ECLI:SK:KSBA:2016:1512223725.2 ROZSUDOK V MENE SLOVENSKEJ REPUBLIKY Krajský súd v Bratislave v senáte zloženom z predsedu senátu JUDr. Romana Bolebrucha a sudcov JUDr. Alexandry Hanusovej a JUDr. Ing. Maria Dubaňa v právnej veci žalobcu: POHOTOVOSŤ, s.r.o., Pribinova 25, Bratislava, zast. Fridrich Paľko, s.r.o., Grösslingova 4, Bratislava, proti žalovanému: Slovenská republika, za ktorú koná Ministerstvo spravodlivosti Slovenskej republiky, Župné námestie 13, Bratislava, o náhradu majetkovej škody a nemajetkovej ujmy, na odvolanie žalobcu proti rozsudku Okresného súdu Bratislava V č.k. 24C/167/2012-54, zo dňa 8.12.2014, takto r o z h o d o l : Odvolací súd napadnutý rozsudok súdu prvej inštancie p o t v r d z u j e . Žalovanému p r i z n á v a proti žalobcovi plný nárok na náhradu trov odvolacieho konania. o d ô v o d n e n i e : 1. Napadnutým rozsudkom súd prvej inštancie zamietol žalobu a žalovanému nepriznal náhradu trov konania. 2. V odôvodnení uviedol, že žalobca sa žalobou domáhal zaplatenia 125 eur titulom majetkovej škody a 330 eur titulom nemajetkovej ujmy, ktoré mu vznikli nesprávnym úradným postupom Okresného súdu Bratislava V. 3. Podľa žaloby žalobca ako veriteľ zo zmluvy o úvere č.: XXXXXXXXX navrhol súdnemu exekútorovi vykonať exekúciu z dôvodu nerešpektovania zmluvných dojednaní a zákonných ustanovení zo strany dlžníčky M. S.. Súdny exekútor požiadal miestne a vecne príslušný súd o udelenie poverenia, exekučný súd poverením zo dňa 26.10.2011 poveril na vymoženie uloženej povinnosti a trov exekúcie súdneho exekútora JUDr. F. G.. Majetková škoda vznikla žalobcovi ako náhrada účelne vynaložených nákladov spojených s jeho činnosťou uskutočňovanou vo veci správy a udržateľnosti pohľadávky v období, ktoré zbytočne uplynulo medzi doručením žiadosti o udelenie poverenia na vykonanie exekúcie a rozhodnutím o nej (70 eur vynaložených v tomto období na správu pohľadávky prostredníctvom pracovných výkonov zamestnanca pomocou informačného systému, 40 eur na udržiavanie a správu informačného systému a 15 eur na administratívne spracovanie textov urgencií exekučnému súdu, na publikačné výdaje spojené s vyhotovením urgencií adresovaných exekučnému súdu, na poštovné a telekomunikačné výdaje spojené s urgovaním a kontrolou stavu konania na exekučnom súde, celkovo 125 eur). Nemajetkovú ujmu žalobca odôvodnil skutočnosťou, že samotné konštatovanie porušenia práva na rozhodnutie o žiadosti o udelenie poverenia na vykonania exekúcie v zákonom stanovenej dobe v spojení s porušením práva na prerokovanie veci bez zbytočných prieťahov zaručeného čl. 48 ods. 2 Ústavy Slovenskej republiky a práva na prejednanie veci v primeranom čase zaručeného čl. 6 ods. l Európskeho dohovoru o ochrane ľudských práv a základných slobôd nie je dostatočným zadosťučinením vzhľadom na ujmu spôsobenú nesprávnym úradným postupom. Nesprávnym úradným postupom boli reálne ohrozené jeho legitímne očakávania, že správnym postupom súdu dôjde k vymoženiu jeho pohľadávky a taktiež došlo k vyvolaniu rizík ako je zánik povinného, zmarenie účelu konania pre stratu kontaktu s povinným a insolventnosť povinného. Výšku nemajetkovej ujmy vyčíslil analogicky vychádzajúc z Nálezov Ústavného súdu Slovenskej republiky, keď za prieťahy v konaní sa na každý rok poznačený prieťahmi vzťahuje satisfakcia vo výške 660 eur (660 eur/12 mesiacov = 55 eur za 1 mesiac), na sumu 330 eur za 6 mesiacov nečinnosti. 4. Súd prvej inštancie prejednal vec v neprítomnosti účastníkov podľa § 101 ods. 2 O.s.p. prihliadnuc na obsah spisu a písomné stanoviská účastníkov. Žalovaným vznesenú námietku premlčania nepovažoval za opodstatnenú. 5. Konštatoval, že žalobca sa nepochybne domáha nároku na náhradu škody poukazujúc na nesprávny úradný postup súdu, ktorým mu mala byť spôsobená škoda, vzniknutá pred účinnosťou novelizovaného znenia zákona č. 514/2003 Z.z.; žalobca nárok na náhradu škody u žalovaného ako aj na súde uplatnil podľa zákona č. 514/2003 Z.z. v čase jeho účinnosti do 31.12.2012. Vzhľadom na to, že § 9 zákona č. 514/2003 Z.z. je hmotnoprávne ustanovenie, pričom k dátumu 1.1.2013, t.j. k účinnosti novely nie je žiadne prechodné ustanovenie, mal za to, že je na daný prípad nutné aplikovať znenie zákona do 31.12.2012, teda ustanovenie platné v čase vzniku nároku, resp. uplatnenia nároku súdnou cestou. Uviedol, že zodpovednosť za škodu spôsobenú nesprávnym úradným postupom je osobitným druhom zodpovednosti a je zodpovednosťou objektívnou, vzniká za splnenia všetkých zákonných podmienok vzniku tejto zodpovednosti, ktoré musia byť splnené kumulatívne. Pri nesplnení čo i len jednej podmienky zodpovednosť za škodu nevznikne, pri splnení všetkých podmienok súčasne sa zodpovednosti za škodu nemožno zbaviť. 6. Z pripojeného exekučného spisu mal za nepochybné, že (exekučný) súd o žiadosti súdneho exekútora o udelenie poverenia na vykonanie exekúcie rozhodol po zákonom stanovenej 15 dňovej lehoty od podania žiadosti; nestotožnil sa však s tvrdením žalobcu, že súd porušil svoje zákonné povinnosti nesprávnym úradným postupom spočívajúcom v nečinnosti, resp. prieťahoch v konaní tým, že o žiadosti súdneho exekútora o udelenie poverenia na vykonanie exekúcie rozhodol po 15-dňovej lehote, nakoľko nie každý prieťah v konaní možno vyhodnotiť ako prieťah zbytočný /čl. 48 ods. 2 prvá veta Ústavy SR/. Nedodržanie zákonných lehôt sa nepovažuje automaticky za porušenie základného práva na prerokovanie veci bez zbytočných prieťahov, pri posudzovaní, či prieťah v konaní bol alebo nebol zbytočný, sú rozhodujúce všetky okolnosti danej veci. Na priznanie oprávnenosti nároku poškodeného za škodu spôsobenú nesprávnym úradným postupom nečinnosťou súdu, musí ísť o taký významný prieťah, ktorý možno kvalifikovať ako neefektívny postup súdu a zbytočný prieťah. Rozhodujúcimi faktormi pre takého posúdenie sú nielen obtiažnosť prejednávanej veci a súčinnosť účastníkov, ale v neposlednom rade aj stav konkrétneho súdneho oddelenia, ako počet vecí a preťaženosť sudcu, ktorý nepochybne má vplyv na rýchlosť konania súdu. Žalobcovi vytkol, že ako poškodený nepostupoval v zmysle zásady vigilantibus iura /každý nech si stráži svoje právo/, keď mal možnosť už v exekučnom konaní poukázať na nečinnosť súdu formou sťažnosti adresovanej predsedovi súdu, ktorý po prešetrení sťažnosti mohol konštatovať, že sťažnosť je oprávnená a došlo k zbytočnému prieťahu v danom exekučnom konaní. Keďže sa tak nestalo a k posúdeniu, či v danom prípade existovali faktory, pre ktoré súd v exekučnom konaní nerozhodol v zákonnej lehote, nemožno nesplnenie zákonnej lehoty vyhlásiť za zbytočný prieťah spôsobilý porušenie ústavného práva žalobcu, v dôsledku ktorého mala žalobcovi vzniknúť škoda. 7. Súd prvej inštancie ďalej uviedol, že žalobca v konaní nepreukázal ani splnenie druhej podmienky vyžadovanej zákonom pre vznik zodpovednosti za škodu spôsobenú nesprávnym úradným postupom, a to vznik samotnej škody ako majetkovej ujmy. Vyúčtované režijné náklady žalobcu nemôžu byť považované za faktickú škodu, nakoľko sa jedná o náklady vynaložené na celkovú podnikateľskú činnosť žalobcu v súvislosti s realizovaním predmetu jeho obchodnej činnosti. Vychádzal z toho, že podnikateľský subjekt znáša aj podnikateľské riziko prípadného ekonomického neúspechu obchodných prípadov, administratívne náklady s tým súvisiace nezakladajú nárok na náhradu škody zodpovedajúcu svojou výškou výške vynaložených nákladov. Neprijal tvrdenie žalobcu týkajúce sa výšky majetkovej ujmy a samotné tvrdenie bez relevantného dôkazného preukázania nepovažoval za postačujúce. Z dôvodu neunesenia dôkazného bremena žalobcom v časti žaloby ohľadom majetkovej škody, súd prvej inštancie nárok ako nedôvodný zamietol a dodal, že nakoľko nebol preukázaný vznik škody, nemohla byť rovnako preukázaná ani príčinná súvislosť medzi porušením právnej povinnosti a škodou, ktorá porušením povinnosti vznikla. V neposlednom rade považoval za nutné poukázať na to, že v danom prípade sa jedná o exekučnú vec, v ktorej o udelenie poverenia bolo žiadané na základe exekučného titulu - rozhodcovského rozhodnutia vydaného na základe spotrebiteľského vzťahu. Vzhľadom na problematiku rozhodovania v spotrebiteľských vzťahoch a na rozsiahlu právnu úpravu, týkajúcu sa právnej ochrany spotrebiteľa, bol súd v rámci exekučného konania povinný skúmať predmetné rozhodcovské rozhodnutie, vychádzajúc z rozhodnutia Súdneho dvora Európskej únie vo veci C40/08 (Astrucom Telecomunicaciones SL proti Cristina Rodríguez Nogueira), podľa ktorého Smernicu 93/13 treba vykladať v tom zmysle, že vnútroštátny súd, ktorý rozhoduje o návrhu na nútený výkon právoplatného rozhodcovského nálezu vydaného bez účasti spotrebiteľa, musí, pokiaľ má na tento účel k dispozícii nevyhnutné informácie o právnom a skutkovom stave, aj bez návrhu posúdiť primeranosť rozhodcovskej doložky obsiahnutej v zmluve uzatvorenej predávajúcim alebo poskytovateľom so spotrebiteľom, ak je podľa vnútroštátnych procesných pravidiel možné vykonať takéto posúdenie v rámci obdobných konaní na základe vnútroštátneho práva. Ak ide o neprimeranú doložku, prináleží tomuto súdu vyvodiť všetky dôsledky, ktoré z toho vyplývajú podľa vnútroštátneho práva, aby sa súd uistil, že tento spotrebiteľ nebude uvedenou doložkou viazaný. S poukazom na uvedené uzavrel, že (exekučný) súd posúdil väčšiu zložitosť a náročnosť po právnej stránke a nevyhnutnosť skúmania rozhodcovského rozhodnutia ako exekučného titulu, nakoľko v zmysle ustanovení Smernice rady 93/13/EHS každá zložka súdneho procesu je povinná skúmať a preverovať, aby nemorálne podmienky spotrebiteľa nezaväzovali v záujem vyššej kvality života. 8. Súd prvej inštancie ďalej konštatoval, že pre rozhodnutie súdu o žiadosti o udelenie poverenia na vykonanie exekúcie nie je postačujúca len žiadosť, ale aj ďalšie podklady, ktoré však príslušným exekútorom nie sú zasielané súdu. Nakoľko ide o súdne rozhodnutie vychádzajúce z objektívneho zistenia a posúdenia veci, súd neudeľuje poverenia automaticky na žiadosť exekútora. Vzhľadom na to, že pre také rozhodnutie nemal súd k dispozícii všetky potrebné podklady, prihliadajúc aj na závažnosť a obtiažnosť spotrebiteľskej veci pri dodržiavaní zvýšenej ochrany spotrebiteľa, nie je vždy možné dodržať zákonom stanovenú 15-dňovú lehotu pre udelenie poverenia a preto aj prípadné nedodržanie lehoty súdom nie je také závažné, ako závažné by bolo porušenie ochrany spotrebiteľa, ktorému zákon prisudzuje mimoriadnu pozornosť. 9. Ohľadom požadovanej náhrady nemajetkovej ujmy súd prvej inštancie neprijal právnu argumentáciu žalobcu, podľa ktorej samotné konštatovanie porušenia práva rozhodnutím o vydaní poverenia na vykonanie exekúcie v zákonom stanovenej lehote v spojení s porušením práva na prerokovanie veci bez zbytočných prieťahov a práva na prejednanie veci v primeranom čase, nie je dostatočným zadosťučinením. Žalobca nijako nešpecifikoval ani nekonkretizoval ako skutočnosť, že exekučný súd vydal poverenie súdnemu exekútorovi na vykonanie exekúcie na základe vykonateľného rozhodcovského rozsudku po zákonom stanovenej lehote ohrozila jeho subjektívne práva, nepreukázal, že by daná situácia negatívnym spôsobom ovplyvnila jeho podnikateľskú činnosť, ktorú preukázateľne naďalej vykonáva. Argumentácia žalobcu sa javila súdu ako teoretické zdôvodňovanie možných následkov nesprávneho úradného postupu exekučného súdu, bez potrebnej konkretizácie a zdokladovania údajnej nemajetkovej ujmy. Z rozhodovacej činnosti súdu je známe množstvo úverov, ktoré žalobca ako nebankový subjekt poskytuje aj dohodnuté zmluvné podmienky, často majúce vlastnosti neprijateľných zmluvných podmienok. Finančné profitovanie z týchto úverov v porovnaní s občasným neúspechom v rámci bežného podnikateľského rizika, nemôže mať veľký ekonomický dopad na ďalšiu podnikateľskú existenciu žalobcu. 10. Súd prvej inštancie vyhodnotil za dostačujúce konštatovanie, že v exekučnom konaní nebolo vydané poverenie súdnemu exekútorovi na vykonanie exekúcie na základe vykonateľného rozhodcovského rozsudku v zákonom stanovenej lehote, aj vzhľadom na uvádzané skutočnosti ako je dĺžka porušenia, vykonávanie úkonov súdu počas doby zabezpečovania podkladov pre rozhodnutie a predovšetkým s poukazom na zvýšenú ochranu spotrebiteľa. Má za to, že samotné konštatovanie takéhoto porušenia je dostatočným zadosťučinením v súvislosti s nárokovateľnou ujmou spôsobenou nesprávnym úradným postupom. Žalobca ani ničím hodnoverným nepreukázal majetkovú škodu ani nemajetkovú ujmu, tvrdená škoda nemá bezprostrednú a priamu príčinnú súvislosť s rozhodnutím exekučného súdu ani tvrdenými prieťahmi. Žalobca v danom konaní nepreukázal, že bez vydania poverenia exekučným súdom a bez tvrdených prieťahov exekučného súdu, by nebolo došlo k vzniku tvrdenej škody. 11. Nakoľko žalobca nepreukázal splnenie všetkých zákonných predpokladov zodpovednosti štátu za škodu spôsobenú nesprávnym úradným postupom, súd prvej inštancie s poukazom na § 3 ods. 1, ods. 2, § 4 ods. 1 písm. a), § 9 ods. 1, ods. 2, ods. 4, § 15 ods. 1, ods. 2, § 16 ods. 1, § 17 ods. 2, ods. 3, ods. 4, § 19 ods. 1, ods. 2, ods. 3 zákona č. 514/2003 Z.z. a § 44 ods. 2 Exekučného poriadku žalobu v celom rozsahu zamietol. 12. O náhrade trov konania rozhodol podľa § 142 ods. 1 O.s.p.; nakoľko si však úspešný žalovaný trovy konania nevyčíslil, ich náhradu mu nepriznal. 13. Proti uvedenému rozsudku podal odvolanie žalobca a žiadal napadnutý rozsudok súdu prvej inštancie zrušiť a vec vrátiť na ďalšie konanie. 14. Namietol prejednanie veci v neprítomnosti jeho právneho zástupcu pre nesplnenie podmienok podľa § 101 ods. 2 O.s.p., keď žalobca riadne a včas požiadal z dôležitých dôvodov, ktorých existenciu preukázal priloženými listinnými dôkazmi, o zrušenie nariadeného pojednávania a vyslovil, že trvá na osobnej účasti právneho zástupcu na predmetnom pojednávaní. 15. Ďalej uviedol, že už v žalobe upovedomil o skutočnostiach nasvedčujúcich tomu, že sudcu, ktorému bola vec pridelená náhodným výberom na prejednanie a rozhodnutie, je potrebné z konania vylúčiť. Okolnosť, že krajský súd nevzhliadol dôvod na vylúčenie sudcu, nič nemení na tom, že v očiach žalobcu a objektívne v očiach verejnosti nemožno tohto sudcu považovať za nestranného. Podľa žalobcu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Žalobca podal ústavnú sťažnosť pre porušenie jeho práva na nestranný súd, ktorej výsledkom bude zrušenie rozhodnutia krajského súdu. Nebolo a nie je preto prípustné pokračovanie v konaní pojednávaním, v ktorom vykonával úkony a rozhodoval vylúčený sudca. 16. Žalobca namietol predčasnosť rozhodnutia vo veci samej z dôvodu súbežného rozhodovania o zamietnutí jeho návrhu na prerušenie konania podľa § 109 ods. 2 písm. c) O.s.p. Nakoľko vydaním rozhodnutia vo veci samej predbehol súd prvej inštancie účinky právoplatného rozhodnutia o prerušení konania, odňal žalobcovi možnosť konať pred súdom. 17. K degradácii zásady kontradiktórnosti konania, porušeniu práva žalobcu na súdnu ochranu a k odňatiu možnosti konať pred súdom došlo podľa žalobcu v dôsledku nemožnosti vyjadriť sa k tvrdeniam žalovaného, z ktorých súd prvej inštancie pri svojom rozhodovaní vychádzal; rovnako nemal možnosť vyjadriť sa k dôkazom, ktoré súd prvej inštancie vykonal, ani k prednesom a nemal možnosť vyjadriť sa k nim a navrhnúť dôkazy na podporu svojich protitvrdení. 18. V ďalšom žalobca tvrdil, že vo veci nebolo možné rozhodnúť bez nariadenia pojednávania. V situácii, kedy bolo vo veci potrebné vykonať dokazovanie listinami založenými v exekučnom spise a za stavu, kedy sa žalovaný vôbec nevyjadril k podanej žalobe, mal súd prvej inštancie žalobcovi umožniť uplatňovať svoje stanoviská k skutkovým, ale aj právnym otázkam nastoleným samotným súdom prvej inštancie v súvislosti s nesprávnym úradným postupom a výškou spôsobenej škody. Ak tak neurobil a vo veci rozhodol, porušil právo žalobcu na kontradiktórny súdny proces. Upozornil na skutočnosť, že súd prvej inštancie vykonal dokazovanie, ktorého obsah a rozsah si bez uvedenia dôvodu určil sám. Kontradiktórnosť procesu sa vzťahuje i na oprávnenie vyjadrovať sa k dôkazom, ktoré súd získal z vlastnej iniciatívy. Dodal, že súd prvej inštancie vykonal dokazovanie listinami, ktorých pôvod nie je z odôvodnenia napadnutého rozsudku poznateľný a nie je zrejmé, či išlo o listiny založené v exekučnom spise. 19. Uviedol, že ak žalovaný nereagoval na výzvu v zmysle § 114 ods. 3 O.s.p., mal súd prvej inštancie rozhodnúť rozsudkom pre zmeškanie podľa § 153b O.s.p. Namiesto toho však súd prvej inštancie bez nariadenia pojednávania doplnil skutkový základ dokazovaním, ktorého obsah a rozsah si určil sám a rozhodol vo veci samej ignorujúc § 153b O.s.p. 20. Odôvodnenie napadnutého rozsudku v časti zamietnutia návrhu na náhradu majetkovej škody mal žalobca za nepreskúmateľné a arbitrárne, keď súd prvej inštancie sa zaoberal len škodou, ktorá mala súvisieť so správou pohľadávky počas nečinnosti súdu a opisoval ju ako škodu, ktorá vznikla v príčinnej súvislosti s konaním povinného. Úplne však ignoroval tvrdenia žalobcu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prvej inštancie dospel jednoznačne a nepochybne k presvedčeniu o tom, že majetková škoda žalobcovi nevznikla. Napriek jedinečnosti skutkového základu odôvodnil súd prvej inštancie rozsudok úplne rovnakými dôvodmi opísanými tými istými vetami ako v iných svojich rozhodnutiach, v ktorých vystupuje žalobca a žalovaný, avšak v ktorých boli rozdielne skutkové okolnosti. Pri dodržiavaní práva žalobcu na odôvodnenie súdneho rozhodnutia nemožno ústavnoprávne akceptovať vytváranie odôvodnenia rozsudkov formulárovým spôsobom. 21. Žalobca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Žalobca chcel predložiť dôkazy o výške majetkovej škody, a to aj prostredníctvom znaleckého posudku, ktorého vyhotovenie zabezpečil. Súd prvej inštancie však dokazovanie neprípustne skrátil len na dôkazy vykonávané ex offo, žalobcu nepoučil podľa § 120 ods. 4 O.s.p. a neoznámil mu, že hodlá vyhlásiť rozhodnutie vo veci samej, aby tak mal priestor navrhnúť a predložiť ďalšie dôkazy. 22. V súvislosti so zamietnutím návrhu na náhradu nemajetkovej ujmy namietol žalobca skutočnosť, že súd prvej inštancie nevysvetlil, prečo nekonštatoval, že došlo k porušeniu práva žalobcu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prvej inštancie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23. Za irelevantné žalobca označil úvahy súdu prvej inštancie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24. Odvolací súd, viazaný rozsahom a dôvodmi odvolania (§ 379, § 380 ods. 1 Civilného sporového poriadku, ďalej len „C.s.p.“), preskúmal napadnutý rozsudok, prejednal odvolanie žalobcu bez nariadenia odvolacieho pojednávania podľa § 385 ods. 1 C.s.p. a dospel k záveru, že odvolanie nie je dôvodné. Rozsudok verejne vyhlásil dňa 29.9.2016 (§ 378 ods. 1, § 219 ods. 3 C.s.p.). 25. Napadnutý rozsudok súdu prvej inštancie odvolací súd potvrdil, pretože je vecne správny a nakoľko sa v celom rozsahu stotožňuje s odôvodnením napadnutého rozsudku, konštatuje správnosť jeho dôvodov (§ 387 ods. 1, ods. 2 C.s.p.). 26. Podľa § 470 ods. 1 C.s.p. ak nie je ustanovené inak, platí tento zákon aj na konania začaté predo dňom nadobudnutia jeho účinnosti. 27. Podľa § 470 ods. 2 veta prvá C.s.p. právne účinky úkonov, ktoré v konaní nastali predo dňom nadobudnutia účinnosti tohto zákona, zostávajú zachované. 28. Na zdôraznenie správnosti postupu a záverov prijatých súdom prvej inštancie a v nadväznosti na odvolacie námietky žalobcu odvolací súd uvádza, že podľa Občianskeho súdneho poriadku (O.s.p.) platného do 30.6.2016 (v čase konania v prvej inštancii) súd za splnenia predpokladov uvedených v ustanovení § 101 ods. 2 O.s.p. mohol uskutočniť pojednávanie a na tomto aj rozhodnúť vec bez prítomnosti strany, resp. jeho zástupcu, ktorý bol riadne predvolaný a nepožiadal z dôležitého dôvodu o jeho odročenie. Dôležitý dôvod mohol byť vyvodzovaný len zo skutočnosti, ktorá je vo vzťahu k prebiehajúcemu súdnemu konaniu a nariadenému pojednávaniu so zreteľom na všetky okolnosti vážna (svojou povahou znemožňujúca každej strane sporu civilného procesu za rovnakých okolností účasť na súdnom pojednávaní), súčasne ospravedlniteľná (všeobecne prijímaná ako odpustiteľná), nepredvídateľná (nepredvídaná alebo neočakávaná), neodvrátiteľná (neumožňujúca strane sporu prijať opatrenie prekonávajúce príčinu neúčasti na pojednávaní) a náhla (vzhľadom na časové súvislosti nedovoľujúca strane sporu uskutočniť kroky vedúce k jeho účasti na pojednávaní). Dôležitosť dôvodu, ktorým bola odôvodňovaná žiadosť neprítomnej strany o odročenie pojednávania (§ 101 ods. 2 O.s.p.), posudzoval súd podľa okolností toho - ktorého prípadu. 29. V predmetnej veci žalobca svoju žiadosť o zrušenie termínu pojednávania nariadeného na 8.12.2014, odôvodnil porušením zásady nestrannosti konajúceho súdu a sudcu. Pojednávanie žiadal zrušiť a konanie prerušiť až do právoplatného rozhodnutia Ústavného súdu Slovenskej republiky o ústavnej sťažnosti, predmetom ktorej je rozhodnutie o porušení práva žalobcu na zákonného sudcu a práva na nestranný súd a ktorej dôsledkom bude zrušenie rozhodnutia krajského súdu vo veci nevylúčenia sudcu povereného prejednaním veci. 30. Súd prvej inštancie konštatovaním v zápisnici o pojednávaní, že nebude prihliadať na uvedenú požiadavku žalobcu o.i. z dôvodu, že prejednávajúcu sudkyňu Krajský súd v Bratislave z prejednávania predmetnej veci nevylúčil, správne vyhodnotil žiadosť žalobcu na zrušenie či odročenie pojednávania ako nedôvodnú, nakoľko otázka nestrannosti konajúceho sudcu, ktorú žalobca opätovne (a z totožných dôvodov ako v žalobe) namietal ústavnou sťažnosťou, už bola v konaní právoplatne vyriešená Krajským súdom v Bratislave ako nadriadeným súdom postupom podľa § 16 O.s.p., keď uznesením č.k. 2NcC/96/2012-16, zo dňa 17.10.2012 rozhodol, že s výnimkou JUDr. Ivice Blecharžovej a JUDr. Jany Tamášiovej, sudcovia Okresného súdu Bratislava V (o.i. zákonná sudkyňa JUDr. Mária Filová) nie sú vylúčení z prejednávania a rozhodovania danej veci. Nie je preto dôvodná odvolacia námietka, že v predmetnej veci rozhodoval vylúčený sudca, keď žalobca v odvolaní neuviedol iné dôvody zaujatosti zákonného sudcu, než v žalobe.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žalobcu. Predmetný záver bol vyslovený aj Ústavným súdom Slovenskej republiky, ktorý už v čase podania žiadosti o zrušenie nariadeného pojednávania a prerušenie konania viacerými uzneseniami v obdobných veciach (napr. č.k. II. ÚS 556/2013-10 zo dňa 30.10.2013, č.k. III. ÚS 295/2013-12, zo dňa 2.7.2013, č.k. III. ÚS 424/2013-11 zo dňa 10.9.2013) takéto ústavné sťažnosti žalobcu pre nedostatok právomoci odmietol. V prejednávanej veci teda neexistovali dôvody zakladajúce zákonnú povinnosť súdu prerušiť konanie v zmysle § 109 ods. 1 písm. b) O.s.p. a počkať na rozhodnutie Ústavného súdu Slovenskej republiky, taktiež neprebiehalo žiadne konanie, v ktorom by sa riešila otázka v zmysle § 109 ods. 2 písm. c) O.s.p. majúca význam pre rozhodnutie súdu v danej veci a preto súd prvej inštancie postupoval správne, keď v zmysle § 101 ods. 2 O.s.p. vec prejednal v neprítomnosti účastníkov konania. Odvolací súd uvádza, že tento postup vzhľadom na zjavnú nedôvodnosť návrhu na prerušenie konania (hromadne a neúspešne podávaného žalobcom aj v iných konaniach), bol v súlade so zásadou hospodárnosti konania. Okrem procesnej ekonómie korešponduje uvedený postup aj s požiadavkou efektivity rozhodovania a úsilím v čo najkratšom čase zaviesť medzi účastníkmi konania stav právnej istoty, pri zachovaní práva druhého účastníka konania na spravodlivý súdny proces bez zbytočných prieťahov. 31. Neobstojí ani námietka žalobcu ohľadom porušenia práva na kontradiktórny súdny proces, keď žalobca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Žalobca navyše napriek poučeniu podľa § 120 ods. 4 O.s.p. neoznačil ani nepredložil ďalšie dôkazy na preukázanie svojich tvrdení. Pokiaľ potom súd prvej inštancie vykonal na pojednávaní dokazovanie navrhnuté žalobcom, pričom účastníkom konania umožnil zúčastniť sa uvedeného pojednávania, na základe čoho mali účastníci konania možnosť s dôkazmi sa oboznámiť, vyjadriť sa k nim a prípadne navrhnúť ďalšie dôkazy, nedošlo jeho postupom k porušeniu zásady kontradiktórnosti konania a ani k odňatiu práva na spravodlivý súdny proces. V predmetnej veci súd prvej inštancie nevykonával dokazovanie z vlastnej iniciatívy, ako uviedol žalobca v odvolaní, keď exekučný spis označil ako dôkaz v žalobe samotný žalobca; dokazovanie tak bolo vykonávané len na preukázanie tvrdení žalobcu a nie nad rámec žalobcovho návrhu. 32. Nedôvodná je aj odvolacia námietka týkajúca sa odôvodnenia napadnutého rozhodnutia „formulárovým spôsobom“. Z úradnej činnosti je totiž odvolaciemu súdu známe, že žalobca podal množstvo žalôb, týkajúcich sa totožných účastníkov s takmer totožným skutkovým základom. Samotný žalobca všetky žaloby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prvej inštancie vytýkať rovnaké, či obdobné odôvodňovanie napadnutého rozsudku s inými rozsudkami, najmä ak súd prvej inštancie sa v napadnutom rozsudku zaoberal skutočne iba predmetnou vecou. Naproti tomu žalobca v odvolaní uviedol viaceré odvolacie dôvody, ktoré nekorešpondujú s priebehom predmetného konania či s odôvodnením napadnutého rozsudku. V odvolaní je tak viacero rozporov, keď napr. žalobca na jednej strane namietol, že nemal možnosť oboznámiť sa s vyjadrením žalovaného a na druhej strane že nakoľko sa žalovaný nevyjadril, mal súd prvej inštancie rozhodnúť rozsudkom pre zmeškanie (postup v zmysle § 153b O.s.p. bol však upravený ako možnosť a nie povinnosť súdu). Rovnako žalobca na jednej strane namietol prejednanie veci na pojednávaní v jeho neprítomnosti v zmysle § 101 ods. 2 O.s.p., no na strane druhej namietol skutočnosť, že v predmetnej veci sa neuskutočnilo pojednávanie, pričom nebolo možné rozhodnúť bez nariadenia pojednávania. 33. Vykonaným dokazovaním bolo preukázané, že exekučný súd nedodržal Exekučným poriadkom stanovenú pätnásťdňovú lehotu na vydanie poverenia na vykonanie exekúcie súdnemu exekútorovi. Nakoľko v porovnaní so súčasnou právnou úpravou zákon č. 514/2003 Z.z. v znení účinnom v rozhodnom čase umožňoval súdu posudzovať nesprávny úradný postup súdu spočívajúci v povinnosti vydať rozhodnutie v zákonom stanovenej lehote aj nezávisle od výsledkov vybavenia sťažnosti na prieťahy, žiadosti na prešetrenie vybavenia sťažnosti na prieťahy, právoplatného rozhodnutia vydaného v disciplinárnom konaní, ktorým sa rozhodlo o tom, že konajúci sudca sa dopustil disciplinárneho previnenia majúceho za následok prieťahy v súdnom konaní, právoplatného rozhodnutia Európskeho súdu pre ľudské práva, ktorým sa rozhodlo, že bolo porušené právo na prerokovanie veci bez zbytočných prieťahov, či právoplatného rozhodnutia Ústavného súdu SR o ústavnej sťažnosti, ktorým by bolo konštatované porušenie práva na prerokovanie veci bez zbytočných prieťahov, súd prvej inštancie vzhľadom na nedodržanie zákonom stanovenej pätnásťdňovej lehoty na vydanie poverenia na vykonanie exekúcie správne dospel k záveru, že bolo potrebné posudzovať tento prieťah z toho hľadiska, či išlo bol tak významným, že by ho bolo možné kvalifikovať ako zbytočný. Keďže v predmetnej exekučnej veci išlo o rozhodovanie v spotrebiteľských veciach, vyžadujúcich väčšiu ingerenciu štátu do práv účastníkov, bolo namieste, aby exekučný súd zohľadnil rozsiahlu úpravu týkajúcu sa ochrany spotrebiteľa a preto vydanie poverenia na vykonanie exekúcie po uplynutí zákonnom stanovenej lehoty, nie je možno považovať za zbytočný prieťah v konaní. 34. Dôkazným bremenom sa rozumie procesná zodpovednosť účastníka konania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ktorí z existencie týchto skutočností vyvodzuje pre seba priaznivé právne dôsledky; ide o toho účastníka, ktorý existenciu týchto skutočností tiež tvrdí. 35. Odvolací súd sa nestotožnil s tvrdením žalobcu, že súd prvej inštancie nevykonal dostatočné dokazovanie, keď sa neoboznámil s predloženým znaleckým posudkom, z ktorého vyplývajú konkrétne náklady vynaložené v súvislosti so správou a vedením pohľadávky, pretože ako súd prvej inštancie správne uviedol, dôkazné bremeno v súvislosti s preukázaním vzniku a výšky škody a príčinnej súvislosti medzi vzniknutou škodou a nesprávnym úradným postupom súdu zaťažuje žalobcu, ktorý nemôže vznik a výšku škody odvodzovať od jej paušálneho vyčíslenia; navyše v situácii, keď žalobca tento znalecký posudok súdu prvej inštancie ani nepredložil a neoznačil ho za dôkaz, ktorý v konaní navrhuje vykonať.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Žalobca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Žalobca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žalobcu.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žalobcu. Súd je totiž povinný zabezpečiť okrem iného rovnaký prístup k spravodlivosti pre všetkých a žalobca nemohol reálne očakávať, že súd promptne vybaví všetky jeho veci na úkor všetkých ostatných. Žalobca preto nemohol legitímne očakávať vybavenie všetkých svojich žiadostí v 15 dňovej lehote a nemohol preto z dôvodu jej nedodržania zažiť stratu dôvery v právo a v spravodlivé riešenie veci. 36. V prejednávanej veci teda súd prvej inštancie svoje rozhodnutie založil na správne a dostatočne zistenom skutkovom stave veci, ktorý po právnej stránke správne posúdil a svoje úvahy, ktorými sa pri rozhodovaní riadil, aj náležite a presvedčivo odôvodnil. Odvolací súd sa plne stotožňuje so záverom súdu prvej inštancie, podľa ktorého žalobca v konaní nepreukázal splnenie všetkých zákonom kumulatívne stanovených podmienok pre založenie objektívnej zodpovednosti žalovaného za škodu spôsobenú nesprávnym úradným postupom súdu v exekučnom konaní v zmysle zákona č. 514/2003 Z.z. v znení účinnom v rozhodnom čase (existencia nesprávneho úradného postupu, vznik majetkovej škody, resp. nemajetkovej ujmy a príčinná súvislosť medzi vzniknutou škodou, resp. nemajetkovou ujmou a nesprávnym úradným postupom). 37. Napadnutý rozsudok odôvodnil súd prvej inštancie spôsobom zodpovedajúcim § 157 ods. 2 O.s.p., pričom odvolací súd pripomína,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účastníka na spravodlivý proces. 38. O nároku na náhradu trov odvolacieho konania odvolací súd rozhodol podľa § 396 ods. 1 C.s.p. v spojení s § 255 ods. 1 C.s.p. tak, že žalovanému priznal proti žalobcovi plný nárok na náhradu trov odvolacieho konania, nakoľko mal vo veci plný úspech. 39.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https://www.kauzis.sk/judikatura/r/ECLI:SK:KSBA:2016:1512223725.2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