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14Co/378/2015 z 18. 1. 2016</w:t>
      </w:r>
    </w:p>
    <w:p>
      <w:r>
        <w:t>Rozsudok Krajského súdu Bratislava z 18. januára 2016, sp. zn. 14Co/378/2015, ECLI:SK:KSBA:2016:1512223933.2</w:t>
      </w:r>
    </w:p>
    <w:p>
      <w:r>
        <w:t>Súd: Krajský súd Bratislava</w:t>
      </w:r>
    </w:p>
    <w:p>
      <w:r>
        <w:t>Spisová značka: 14Co/378/2015</w:t>
      </w:r>
    </w:p>
    <w:p>
      <w:r>
        <w:t>ECLI: ECLI:SK:KSBA:2016:1512223933.2</w:t>
      </w:r>
    </w:p>
    <w:p>
      <w:r>
        <w:t>Dátum vydania: 18. 1. 2016</w:t>
      </w:r>
    </w:p>
    <w:p>
      <w:r>
        <w:t>Forma: Rozsudok</w:t>
      </w:r>
    </w:p>
    <w:p>
      <w:r>
        <w:t>Oblasť práva: Občianske právo</w:t>
      </w:r>
    </w:p>
    <w:p>
      <w:pPr>
        <w:pStyle w:val="Heading2"/>
      </w:pPr>
      <w:r>
        <w:t>Text rozhodnutia</w:t>
      </w:r>
    </w:p>
    <w:p>
      <w:r>
        <w:t>Súd: Krajský súd Bratislava Spisová značka: 14Co/378/2015 Identifikačné číslo súdneho spisu: 1512223933 Dátum vydania rozhodnutia: 19. 01. 2016 Meno a priezvisko sudcu, VSÚ: JUDr. Katarína Javorčíková ECLI: ECLI:SK:KSBA:2016:1512223933.2 ROZSUDOK V MENE SLOVENSKEJ REPUBLIKY Krajský súd v Bratislave v senáte zloženom z predsedníčky senátu JUDr. Kataríny Javorčíkovej a členiek senátu JUDr. Edity Szabovej a Mgr. Barbory Bartekovej, v právnej veci navrhovateľa: POHOTOVOSŤ, s.r.o., so sídlom Pribinova 25, 811 09 Bratislava, IČO: 35 807 598, zastúpený Fridrich Paľko, s.r.o., so sídlom Grösslingova 4, 811 09 Bratislava, IČO: 36 864 421, proti odporkyni: Slovenská republika - Ministerstvo spravodlivosti Slovenskej republiky, so sídlom Župné námestie 13, 813 11 Bratislava, o náhradu majetkovej škody a nemajetkovej ujmy, o odvolaní navrhovateľa proti rozsudku Okresného súdu Bratislava V v Bratislave zo dňa 10.11.2014, č.k. 43C/159/2012-64, pomerom hlasov 3:0, takto r o z h o d o l : Odvolací súd rozsudok Okresného súdu Bratislava V v Bratislave zo dňa 10.11.2014, č.k. 43C/159/2012-64 p o t v r d z u j e . Odporkyni sa náhradu trov odvolacieho konania n e p r i z n á v a . o d ô v o d n e n i e : Napadnutým rozsudkom súd prvého stupňa návrh navrhovateľa na zaplatenie majetkovej škody vo výške 175,- eur a nemajetkovej ujmy vo výške 995,76 eur zamietol a trovách konania rozhodol tak, že odporkyni ich náhradu nepriznal. V odôvodnení rozsudku uviedol, že navrhovateľ svoj návrh odôvodnil tým, že navrhol súdnemu exekútorovi vykonať exekúciu pre svoju pohľadávku, ktorá vznikla neplnením záväzku zo Zmluvy o úvere č.: XXXXXXX s dlžníčkou: A. J., X.. X.X.XXXX a bolo jej pridelené č. EX202/2007. Súdny exekútor predložil návrh na vykonanie exekúcie spolu s exekučným titulom miestne a vecne príslušnému Okresnému súdu Bratislava V a požiadal ho o udelenie poverenia na vykonanie exekúcie. Exekučný súd poveril súdneho exekútora vykonaním exekúcie a udelil mu poverenie registrované pod č. XXXX XXXXXX. Navrhovateľ mal obavy o právny a faktický osud pohľadávky, a preto podal podľa § 44 ods. 8 Exekučného poriadku exekučnému súdu návrh na zmenu exekútora. Očakával, že dôjde k reálnej zmene exekútora rozhodnutím súdu v zákonom stanovenej lehote, t.j. do 30 dní od doručenia návrhu oprávneného na zmenu exekútora. Exekučný súd napriek tomu, že vec ním prejedávaná nevykazovala prvky nadmernej právnej zložitosti a nevyžadovala si takú spoluprácu s účastníkmi konania, ktorá by mohla mať svojou komplexnosťou podstatný vplyv na čas potrebný k posúdeniu a rozhodnutiu, nerozhodol o návrhu na zmenu súdneho exekútora v zákonom stanovenom čase. Postup exekučného súdu hodnotí ako nesprávny a v rozpore so zákonom, konkrétne s ust. § 44 ods. 2 Exekučného poriadku (ďalej len EP). V predmetnom prípade neexistuje okolnosť, ktorá by umožňovala exekučnému súdu postupovať nesústredene a so zbytočnými prieťahmi tak, že k vydaniu rozhodnutia o udelení poverenia na vykonanie exekúcie pristúpil až po veľmi dlhej dobe. Nečinnosť okresného súdu nie je ničím ospravedlniteľná, pretože počas špecifikovaného obdobia nevykonával vo veci také úkony, ktoré mali smerovať k odstráneniu právnej neistoty, v ktorej sa navrhovateľ v predmetnej veci počas súdneho konania nachádzal, čo je základným účelom práva zaručeného v článku 48 ods. 2 Ústavy Slovenskej republiky. Na základe uvedeného si uplatnil z dôvodu nesprávneho úradného postupu exekučného súdu náhradu majetkovej škody ako aj nemajetkovej ujmy v peniazoch. Majetková škoda predstavuje náhradu účelne vynaložených nákladov spojených s jeho činnosťou uskutočňovanou vo veci správy a vymáhania pohľadávky v období medzi doručením žiadosti o udelenie poverenia na vykonanie exekúcie a rozhodnutím o nej v celkovej výške 175,- eur, pozostávajúcej z 70,- eur (správa pohľadávky prostredníctvom pracovných výkonov zamestnanca pomocou informačného systému) z 40,- eur (udržiavanie a správu informačného systému) a 50,- eur (administrácia listín a komunikácia s pôvodným súdnym exekútorom) a 15,- eur (administratívne spracovanie textov urgencií, na publikačné výdaje, na poštovné a telekomunikačné výdaje spojené s urgovaním stavu konania). Zároveň si uplatnil náhradu nemajetkovej ujmy v peniazoch, pretože samotné konštatovanie porušenia práva na rozhodnutie o žiadosti o udelenie poverenia na vykonanie exekúcie v zákonom stanovenej dobe v spojení s porušením práva na prerokovanie veci bez zbytočných prieťahov zaručeného čl. 48 ods. 2 Ústavy Slovenskej republiky nie je dostatočným zadosťučinením vzhľadom na ujmu spôsobenú nesprávnym úradným postupom. Nesprávny úradný postup okresného súdu je podľa jeho názoru dôsledkom jeho nesústrednej činnosti takej intenzity, ktorá má za následok zbytočné prieťahy v konaní spojené so zásahom do výkonu majetkových práv navrhovateľa. Márnym plynutím času boli reálne ohrozené jeho legitímne očakávania, že správnym postupom súdu dôjde k vymoženiu jeho pohľadávky a taktiež došlo k vyvolaniu nasledovných rizík, a to k riziku zániku povinného, zmareniu účelu konania pre stratu kontaktu s povinným, k insolvencii povinného. Náhradu nemajetkovej ujmy navrhovateľ vníma ako spravodlivú satisfakciu za konkrétne porušenie jeho zákonných nárokov a základných práv. Ako ďalšie dôvody pre priznanie náhrady nemajetkovej ujmy uviedol neexistenciu akéhokoľvek účinného vnútroštátneho prostriedku nápravy spôsobilého reštituovať vniknutú situáciu, resp. vyvolaný zásah do jeho zákonných nárokov a základných práv v spojení s absolútnou nemožnosťou súdneho uplatňovania pohľadávky a jej príslušenstva, vyvolala u neho, resp. u členov riadiacich orgánov spoločnosti, ako aj jej majiteľov pocity frustrácie, úzkosti, nespravodlivosti, neistoty a nedôvery v právo a rovnosť v spoločnosti; vytvorenie absolútnej nemožnosti súdneho uplatňovania pohľadávky a jej príslušenstva spôsobilo v súvislosti s vymáhanou pohľadávkou a jej príslušenstvom zánik ďalších jeho plánovaných podnikateľských aktivít, ako aj zánik už vytvorených podnikateľský plánov. Vyvolaná strata zisku z realizovaného obchodu spôsobila hospodársku stratu na jeho strane, ale aj na strane jeho majiteľov; nezákonným zásahom vyvolaná situácia ovplyvnila ďalšie podnikateľské postupy navrhovateľa a spôsobila neistotu v plánovaní ďalších rozhodnutí, ktoré mohol prijať. Pri určovaní primeranej náhrady nemajetkovej ujmy vychádza pre možnú analógiu z doktríny prijatej ústavným súdom, podľa ktorej pokiaľ ide o zbytočné prieťahy v súdnom konaní je spravodlivé, ak sa na každý rok poznačený prieťahmi vzťahuje satisfakcia vo výške 20.000,- Sk, t.j. cca 663,88 eur. Uplatňuje si sumu 995,76 eur ako primeranú náhradu nemajetkovej ujmy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Výpočet nároku uskutočnil alikvotným pomerom 55,32 eur za každý mesiac omeškania v činnosti exekučného súdu, a to práve na základe aplikácie vyššie uvedenej doktríny ústavného súdu teda 660,- eur za rok : 12 mesiacov v roku = 55,32 eur za mesiac. Upozornil, že v danej veci bol exekučný súd bezdôvodne nečinný viac ako 554 dní. Podľa § 15 ods. 1 zák. č. 514/2003 Z.z. písomnou žiadosťou požiadal odporkyňu o predbežné prerokovanie jeho nároku na náhradu škody, ktorý do podania návrhu na začatie konania pozitívne nereagoval. Navrhovateľ vzniesol námietku zaujatosti sudcov Okresného súdu Bratislava V. K návrhu sa vyjadrila odporkyňa podaním zo dňa 1.3.2013 k sp. zn. 43C/137/2012, s ktorou vecou bolo toto konanie spojené v tom čase na spoločné konanie. Poukázala na nejasný titul nároku na náhradu škody, nakoľko si navrhovateľ uplatňuje nárok z titulu nesprávneho úradného postupu z dôvodu prieťahov a na druhej strane i z dôvodu nerozhodnutia v zákonom stanovenej lehote. Ďalej uviedla, že návrh bol podaný predčasne. Prvé žiadosti o predbežné prerokovanie nároku na náhradu škody jej boli doručené 23.4.2012 a už dňa 27.9.2012 boli na súde podané návrhy, teda pred uplynutím 6 mesačnej lehoty podľa § 15 ods. 1 zák. č. 514/2003 Z.z.. K nesprávnemu úradnému postupu uviedla, že vzhľadom na rozhodnutie o zmene súdneho exekútora, zákonom ustanovenú lehotu a lehotu, v ktorej sa rozhodlo, nečinnosť navrhovateľa a nevyhnutnosť vykonať i iné úkony, nie je možné nerozhodnutie o návrhu na zmenu súdneho exekútora považovať za zbytočné prieťahy, a teda za nesprávny úradný postup. Uviedla, že navrhovateľ zanedbal všeobecnú preventívnu povinnosť. Poukázala tiež na ust. § 48 ods. 8 a 9 Exekučného poriadku, z ktorého je zrejmé, že pôvodný súdny exekútor vykonáva úkony exekučného konania až do času rozhodnutia súdu o zmene súdneho exekútora, a v tejto súvislosti nemohlo dôjsť ku škode. Podľa jej názoru nie je preukázaný nesprávny úradný postup spočívajúci v existencii prieťahov, keďže rýchlosť súdneho konania je oprávnený preskúmať len ústavný súd na podklade ústavnej sťažnosti a navrhovateľ nepreukázal, že by podal sťažnosť na prieťahy, o ktorej by bolo konštatované, že sa porušilo jeho právo na prerokovanie veci bez zbytočných prieťahov. Poukázala na rozhodnutie Ústavného súdu SR sp. zn. I.ÚS 16/02, v ktorom ústavný súd konštatoval, že samotné nedodržanie zákonom stanovenej lehoty neznamená automaticky prieťahy v konaní. Podľa jej názoru sa v danom prípade nejedná o nesprávny úradný postup a zodpovednosť za škodu spôsobenú nezákonným rozhodnutím, keďže nezákonnosť nebola konštatovaná príslušným orgánom. Okrem toho navrhovateľ nepreukázal ani existenciu škody a nároky, ktoré si uplatňuje, považuje odporkyňa za hypotetické. Navrhovateľ podľa jej názoru nepreukázal splnenie základných zákonných podmienok pre priznanie škody podľa zák. č. 514/2003 Z.Z., preto navrhla jeho návrh zamietnuť a nepriznať mu náhradu trov konania. Po vykonaní dokazovania na pojednávaní súd vec po právnej stránke posúdil podľa čl. 48 ods. 2 prvá veta a 46 ods. 3 Ústavy Slovenskej republiky, ust. § 3 ods. 1 a 2, § 5 ods. 1 až 3, § 6 ods. 1 a 2, § 9 ods. 1 a 2, § 15 ods. 1, § 16 ods. 1 a 2 a § 17 ods. 1 až 3 zák. č. 514/2003 Z.z. o zodpovednosti za škodu spôsobenú pri výkone verejnej moci a o zmene niektorých zákonov v znení účinnom do 31.12.2012 (ďalej len „zák. č. 514/2003 Z.z.“) a § 44 ods. 8 a 9 zák. č. 233/1995 Z. z. o súdnych exekútoroch a exekučnej činnosti. Keďže odporkyňa namietla, že navrhovateľ uplatnil svoj nárok na náhradu škody na súde predčasne, bolo potrebné, aby sa súd vyporiadal najskôr s uvedenou námietkou. Podľa vyjadrenia odporkyne jej žiadosti navrhovateľa o predbežné prerokovanie nároku boli doručené dňa 23.4.2012 a návrh na začatie konania bol podaný na súde 27.9.2012. Z uvedeného je zrejmé, že zákonná lehota 6 mesiacov dodržaná nebola, avšak táto lehota už uplynula v priebehu tohto konania, preto námietka predčasného uplatnenia nároku nie je dôvodná. Zároveň je zrejmé, že návrh na náhradu škody alebo jeho časť odporkyňou uspokojený nebol. Zodpovednosť za škodu spôsobenú nesprávnym úradným postupom, alebo nezákonným rozhodnutím je osobitnou zodpovednosťou upravenou zák. č. 514/2003 Z.z., pričom predpokladmi vzniku zodpovednosti štátu za škodu sú: 1/ nesprávny úradný postup resp. nezákonné rozhodnutie, 2/ vznik a existencia škody, 3/ príčinná súvislosť medzi nesprávnym úradným postupom alebo nezákonným rozhodnutím a škodou. Všetky predpoklady vzniku tejto zodpovednosti musia byť splnené kumulatívne, teda absencia čo i len jedného z nich má za následok, že zodpovednosť za škodu nevznikne. Uvedená zodpovednosť je zodpovednosťou objektívnou - bez ohľadu na zavinenie, a preto pri kumulatívnom splnení všetkých predpokladov sa zodpovednosti za škodu nemožno zbaviť. Súd v prvom rade skúmal, či v konaní Okresného súdu Bratislava V vedeného pod sp. zn. 37Er/1318/2007, došlo ku kumulatívnemu splneniu všetkých predpokladov vzniku zodpovednosti za škodu. Nesprávny úradný postup možno vymedziť tak, že ide o porušenie právnou normou predpísaného postupu štátneho orgánu, alebo účelu postupu štátneho orgánu, či už súvisí alebo nesúvisí s rozhodovacou činnosťou štátneho orgánu, a ak tento postup nenašiel svoj bezprostredný výraz vo vydanom rozhodnutí (rozhodnutie Najvyššieho súdu SR sp. zn. 4 Cdo 24/04). Súd pri posúdení nesprávnosti úradného postupu vo vzťahu k nedodržaniu zákonnej lehoty vychádzal zo znenia § 44 ods. 8 EP. Povinnosťou súdu v zmysle citovaného ustanovenia bolo do 30 dní od doručenia návrhu na zmenu exekútora rozhodnúť. V danom prípade podľa názoru prvostupňového súdu postup exekučného súdu našiel svoj bezprostredný výraz v uznesení, ktorým návrhu na zmenu exekútora vyhovel. Z dátumu vydania uznesenia (11.4.2012) je zrejmé, že zákonná lehota dodržaná nebola. Ďalej navrhovateľ namietal prieťahy v konaní, na posúdenie ktorých je však podľa čl. 48 ods. 2 Ústavy Slovenskej republiky kompetentný len ústavný súd na základe ústavnej sťažnosti. Ten v súlade so svojou ustálenou judikatúrou preskúma prieťahy vždy s ohľadom na konkrétne okolnosti každého jednotlivého prípadu najmä podľa týchto troch základných kritérií: zložitosť veci, správanie účastníka a postup súdu (napr. I. ÚS 41/02). Po tom, ako skonštatuje porušenie základných práv čl. 48 ods. 2 Ústavy, môže byť podaná žaloba o náhradu škody spôsobenej pri výkone verejnej moci, o ktorej sú oprávnené a aj povinné rozhodnúť vecne a miestne príslušné všeobecné súdy. Z vykonaného dokazovania nemal súd preukázané, že by v danej veci Ústavnú súd SR konštatoval porušenie práva na prerokovanie veci bez zbytočných prieťahov garantované čl. 48 ods. 2 Ústavy SR a súčasne navrhovateľ priznanie uvedeného práva ústavným súdom nepreukázal a ani netvrdil. Navrhovateľ tiež namietal porušenie práva na súdnu ochranu z dôvodu, že súdna ochrana mu nebola poskytnutá v zákonom predpokladane kvalite. Navrhovateľ explicitne nenamietal nezákonnosť rozhodnutia. K tejto otázke súd prvého stupňa uviedol, že nezákonným rozhodnutím sa rozumie akékoľvek rozhodnutie orgánu verejnej moci, ktoré je v rozpore s právnym poriadkom Slovenskej republiky alebo záväzkami Slovenskej republiky, vyplývajúcimi z platnej medzinárodnej zmluvy, ktorou je Slovenská republiky viazaná. Predpokladom vzniku zodpovednosti štátu z nezákonného rozhodnutia je vyčerpanie možnosti podať proti nezákonnému rozhodnutiu riadne opravné prostriedky, ak nejde o prípady hodné osobitného zreteľa. Vzhľadom k tomu, že voči uzneseniu č.k. 37Er/1318/2007-11 zo dňa 11.4.2012 nebol podaný riadny opravný prostriedok, a teda uznesenie nebolo zrušené ani zmenené pre nezákonnosť, toto uznesenie nie je nezákonným rozhodnutím. Súd ďalej posudzoval existenciu a vznik škody. Škodou zákon rozumie ujmu, ktorá nastala v majetkovej sfére poškodeného (v zmenšení jeho majetkového stavu) a je objektívne vyjadriteľná všeobecným ekvivalentom, t.j. peniazmi, a je teda napraviteľná poskytnutím majetkového plnenia v peniazoch. Za skutočnú škodu je treba považovať takú ujmu, ktorá znamená zmenšenie majetkového stavu poškodeného oproti stavu pred škodnou udalosťou a ktorá predstavuje majetkového hodnoty, ktoré je treba vynaložiť na uvedenie do predošlého stavu. K zmenšeniu majetkového stavu dochádza tým, že sa zmenší hodnota aktív takým spôsobom, že jeho celkové vyjadrenie v peniazoch sa oproti predchádzajúcemu stavu zníži. Z toho je zrejmé, že porovnávanie hodnôt majetkového stavu pre účely náhrady škody je možné len prevodom na peniaze, ktoré plnia úlohu všeobecného ekvivalentu. Povinnosťou účastníka konania vo vzťahu k uplatnenému nároku je označiť a predložiť dôkazy preukazujúce jeho oprávnenosť, okrem tých, ktoré nemôže pripojiť bez vlastnej viny. Navrhovateľ ako dôkaz označil iba súdny spis Okresného súdu Bratislava V. Žiadne iné dôkazy nenavrhol. Keďže ide o sporové konanie, súd vykonal dôkazy, ktoré boli navrhnuté. Vzhľadom na takto zistený skutkový stav v danom prípade škoda nebola preukázaná. Preukázanie vzniku škody je jedným z kumulatívnych predpokladov vzniku zodpovednosti za škodu spôsobenú pri výkone verejnej moci. Súd už preto neposudzoval ďalší z predpokladov vzniku zodpovednosti za škodu, vychádzajúc pri tom aj z judikatúry Ústavného súdu SR, podľa ktorej všeobecný súd nemusí dať odpoveď na všetky otázky nastolené účastníkmi konania, ale len na tie, ktoré majú pre vec podstatný význam (III. ÚS 209/04). Nakoľko neboli kumulatívne splnené predpoklady vzniku zodpovednosti za škodu pri výkone verejnej moci súd návrh zamietol. O trovách konania súd rozhodol podľa § 142 ods. 1 O.s.p., v zmysle ktorého úspešnej odporkyni priznal právo na náhradu trov proti neúspešnému navrhovateľovi. Keďže odporkyni žiadne trovy konania nevznikli, tieto jej neboli nepriznané. Proti rozsudku podal v zákonom stanovenej lehote odvolanie navrhovateľ prostredníctvom svojho právneho zástupcu. Namietal,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jeho neprítomnosti v zmysle ust. § 101 ods. 2 O.s.p., a to napriek tomu, že riadne a v čas požiadal o zrušenie pojednávania a uviedol dôležitý dôvody, a aj predložil súdu listiny spájané s označenými dôvodmi. Preto súd nemohol postupovať podľa ust. § 101 ods. 2 O.s.p.. Takýmto postupom mu odňal právo na konanie pred súdom. Poukázal na ust. § 15 O.s.p. a uviedol, že uskutočnil podanie obsiahnuté v texte návrhu na začatie konania,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žalobcu a objektívne v očiach verejnosti nemožno tohto sudcu považovať za nestranného. V tejto súvislosti poukázal na viaceré rozhodnutia iných súdov v Slovenskej republike, ktoré v identických veciach vylúčili všetkých sudcov daného okresného súdu. Preto rozhodovanie o vylúčení sudcov Okresného súdu Bratislava IV v prejednávanej veci je v rozpore s judikatúrou Ústavného súdu Slovenskej republiky a Európskeho súdu pre ľudské práva. Pre rozhodnutie, či súd možno považovať za nezávislý, musia byť do úvahy inter alia vzaté spôsob ustanovenia sudcu a dĺžka jeho mandátu, existencia garancií proti nátlaku zvonku, a to, či tu je alebo nie je zdanie nezávislosti. Navrhovateľ podal ústavnú sťažnosť pre porušenie jeho práva na nestranný súd, ktorej výsledkom bude zrušenie rozhodnutia krajského súdu. Za uvedených okolností nebolo prípustné, aby konanie pokračovalo ústnym pojednávaním, v ktorom vykonával úkony a rozhodoval vylúčený sudca. Konečné rozhodnutie vo veci súdom neprichádzalo v čase jeho vydania do úvahy aj preto, že v rovnakom rozhodnutí rozhodol aj o zamietnutí návrhu žalobcu na prerušenie konania, proti ktorému legálne pripustil odvolanie. Súd sa nedostatočne oboznámil s podmienkami, za ktorých je možné viesť konanie, keď ignoroval žiadosť navrhovateľa o zrušenie nariadeného pojednávania z dôležitého dôvodu. Navrhovateľ nemal možnosť vyjadriť sa k tvrdeniam odporkyne, z ktorých súd pri rozhodovaní vychádzal a zachytil ich aj v odôvodnení svojho rozhodnutia. Nemal ani možnosť vyjadriť k dôkazom, ktoré súd vykonal a založil na nich svoje rozhodnutie. Súd rozhodol bez toho, aby mu umožnil s cieľom ovplyvniť rozhodnutie všeobecného súdu, vyjadriť sa k skutkovým a právnym otázkam. Nebol vôbec oboznámený s obsahom dôkazov a prednesov, nemal možnosť sa k týmto dôkazom a prednesom vyjadriť, navrhnúť dôkazy na podporu svojich tvrdení. Súd porušil jeho právo na kontradiktórny súdny proces. Namietol tiež, že ak odporkyňa nereagovala na výzvu súdu, aby predložila písomné vyjadrenie k návrhu na začatie konania, mal súd vo veci rozhodnúť rozsudkom pre zmeškanie podľa § 153b O.s.p. a skutkovým základom sa mal stať skutkový stav tvrdený v jeho návrhu. Ďalej zdôraznil, že súdu predložil ako dôkaz o vzniku škody znalecký posudok č. 1/2014, ktorý vypracoval znalecký ústav Ekonomickej univerzity v Bratislave. Ním je jednoznačne preukázané, že nesprávny úradný postup mal na neho negatívny dopad a objektívne spôsobil zníženie jeho majetku, a to v posudku uvedenej sume. Podľa jeho názoru sa súd dostatočne neoboznámil s predloženým znaleckým posudkom, keďže z neho jednoznačne vyplýva, ktoré konkrétne náklady boli navrhovateľom vynaložené v súvislosti so správou a vedením pohľadávky. V ďalšom sa vyjadruje k otázkam, ktorými sa súd prvého stupňa v odôvodnení svojho rozhodnutia vôbec nezaoberal (ide zrejme o formulárové vyjadrenie k rozhodnutiam súdu v obdobných veciach). Navrhol, aby odvolací súd napadnuté rozhodnutie zrušil a vec vrátil súdu prvého stupňa na opätovné prejednanie a rozhodnutie. Odporkyňa sa k odvolaniu navrhovateľa nevyjadrila.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navrhovateľa. Rozsudok vo veci bol verejne vyhlásený dňa 19.1.2016. Odvolací súd v prvom rade poukazuje na to, že navrhovateľ opakovane požiadal prvostupňový súd o zrušenie termínu pojednávania, avšak svoju neúčasť na pojednávaní neospravedlnil zo závažných dôvodov, hoci súd prvé pojednávanie nariadené vo veci na deň 22.1.2014 odročil na 11.6.2014. Aj toto druhé pojednávanie (účastníci sa ho nezúčastnili) bolo odročené na 10.11.2014 za účelom predloženia znaleckého posudku navrhovateľom, na čo bol navrhovateľ súdom opakovane vyzývaný. Na základe tejto skutočnosti malo byť navrhovateľovi jasné, že súd neakceptoval jeho žiadosť, a predmetnú vec mieni prejednať. Preto pre postup súdu podľa § 101 ods. 2 O.s.p. neexistovala žiadna zákonná prekážka a navrhovateľ sa svojou neúčasťou na pojednávaní sám obral o možnosť brániť svoje záujmy priamo na súde, vyjadrovať sa k vykonaným dôkazom a prípadne aj navrhnúť vykonanie ďalších dôkazov. Súdu prvého stupňa nebránila v prejednaní veci ani tá skutočnosť, že navrhovateľ podal vo veci ústavnú sťažnosť, pretože podanie takejto sťažnosti nie je dôvodom na prerušenie konania. Odvolacie námietky navrhovateľa v tomto smere sú preto právne irelevantné. Nezodpovedá skutočnosti ani jeho argumentácia, že odporkyňa sa k jeho návrhu na začatie konania nevyjadrila a že súd mal z toho dôvodu vo veci rozhodnúť rozsudkom pre zmeškanie v zmysle ust. § 153b O.s.p.. Odporkyňa sa k návrhu na začatie konania vyjadrila podaním zo dňa 28.2.2013, a toto vyjadrenie bolo právnemu zástupcovi navrhovateľa doručené vo veci vedenej na okresnom súde pod sp. zn. 43C/135/2012, ku ktorej bola v tom čase predenávaná vec spojená (viď č.l. 50). Poučenie o procesných právach a povinnostiach účastníkov, ktoré obsahuje aj poučenie podľa § 120 ods. 4 O.s.p. bolo právnemu zástupcovi navrhovateľa doručené spolu s uznesením Krajského súdu v Bratislave, ktorým rozhodol o námietke zaujatosti vznesenej navrhovateľom (viď č. l. 19). Podľa názoru odvolacieho súdu prvostupňový súd správne zistil skutkový stav veci, a vyvodil z neho správny právny záver o nedôvodnosti uplatneného nároku navrhovateľa, nakoľko bolo preukázané, že zákonné podmienky pre vznik zodpovednosti štátu za škodu podľa zák. č. 514/2014 Z.z. neboli splnené. Keďže pre vznik zodpovednosti musia byť kumulatívne splnené všetky tri podmienky, súd sa pri zistení, že nie je splnená jedna z nich, nemusí zaoberať splnením ďalších dvoch podmienok. Navrhovateľ v odvolaní vôbec nenamietal a nespochybnil správnosť záveru súdu prvého stupňa, že nebola splnená hneď prvá podmienka pre vznik zodpovednosti štátu, a to napriek tomu, že exekučným súdom nebolo o návrhu na zmenu exekútora rozhodnuté v zákonom stanovenej lehote. V tejto súvislosti odvolací súd poukazuje na správne závery súdu prvého stupňa. Pri nesplnení tejto prvej, základnej podmienky stráca význam skúmať splnenie ďalších dvoch podmienok. Napriek tomu však súd prvého stupňa skúmal aj splnenie ďalšej podmienky, a to vznik škody, pričom dospel k záveru, že ani táto podmienka nebola splnené, s čím sa v plnom rozsahu stotožňuje aj odvolací súd. Splnením poslednej podmienky, t.j. príčinnou súvislosťou medzi nesprávnym úradným postupom alebo nezákonným rozhodnutím a škodou, sa preto súd prvého stupňa už nezaoberal. Za potrebné považuje odvolací súd zaujať ešte stanovisko k odvolacej námietke navrhovateľa, že vo veci rozhodol nezákonný sudca. Poukazuje pri tom na uznesenie Krajského súdu v Bratislave č.k. 2NcC 110/2012-16 zo dňa 16.10.2012, v ktorom nadriadený súd o námietke zaujatosti sudcov Okresného súdu Bratislava V rozhodol tak, že vyslovil, že všetci sudcovia činní v čase rozhodovania na tomto súde, okrem JUDr. E. V. (vybavuje exekučnú agendu), nie sú vylúčení z prejednávania a rozhodovania vo veci. Nie je preto dôvodná námietka navrhovateľa uvedená v odvolaní, že vo veci konal a rozhodoval vylúčený sudca. Odvolací súd nezaujíma žiadne stanovisko k tým odvolacím námietkam navrhovateľa, ktoré sa týkajú otázok, s akými sa súd prvého stupňa vôbec nezaoberal (výška a dôvodnosť uplatnenej škody a nemajetkovej ujmy). Nakoľko súd prvého stupňa svoje rozhodnutie v rozhodujúcich otázkach správne a dostatočným spôsobom odôvodnil, odvolací súd napadnutý rozsudok podľa § 219 ods. 1 a 2 O.s.p. ako vecne správny potvrdil. O trovách odvolacieho konania rozhodol odvolací súd podľa § 142 ods. 1, v spojení s § 224 ods. 1 O.s.p., a ich náhradu v odvolacom konaní úspešnej odporkyni nepriznal, pretože jej v odvolacom konaní žiadne trovy nevznikli. Poučenie: Proti tomuto rozsudku odvolanie nie je prípustné.</w:t>
      </w:r>
    </w:p>
    <w:p/>
    <w:p>
      <w:r>
        <w:t>Zdroj: KAUZIS.SK – https://www.kauzis.sk/judikatura/r/ECLI:SK:KSBA:2016:1512223933.2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