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6Co/355/2014 z 11. 12. 2016</w:t>
      </w:r>
    </w:p>
    <w:p>
      <w:r>
        <w:t>Uznesenie Krajského súdu Bratislava z 11. decembra 2016, sp. zn. 6Co/355/2014, ECLI:SK:KSBA:2016:1513204266.1</w:t>
      </w:r>
    </w:p>
    <w:p>
      <w:r>
        <w:t>Súd: Krajský súd Bratislava</w:t>
      </w:r>
    </w:p>
    <w:p>
      <w:r>
        <w:t>Spisová značka: 6Co/355/2014</w:t>
      </w:r>
    </w:p>
    <w:p>
      <w:r>
        <w:t>ECLI: ECLI:SK:KSBA:2016:1513204266.1</w:t>
      </w:r>
    </w:p>
    <w:p>
      <w:r>
        <w:t>Dátum vydania: 11. 12. 2016</w:t>
      </w:r>
    </w:p>
    <w:p>
      <w:r>
        <w:t>Forma: Uznesenie</w:t>
      </w:r>
    </w:p>
    <w:p>
      <w:pPr>
        <w:pStyle w:val="Heading2"/>
      </w:pPr>
      <w:r>
        <w:t>Text rozhodnutia</w:t>
      </w:r>
    </w:p>
    <w:p>
      <w:r>
        <w:t>Súd: Krajský súd Bratislava Spisová značka: 6Co/355/2014 Identifikačné číslo súdneho spisu: 1513204266 Dátum vydania rozhodnutia: 12. 12. 2016 Meno a priezvisko sudcu, VSÚ: JUDr. Darina Kuchtová ECLI: ECLI:SK:KSBA:2016:1513204266.1 Uznesenie Krajský súd v Bratislave v senáte zloženom z predsedníčky senátu JUDr. Dariny Kuchtovej a členov senátu JUDr. Martina Murgaša a JUDr. Branislava Krála v právnej veci žalobcu: A. G., D.. XX.XX.XXXX, N. P. XX, O., zast. JUDr. Lukáčová &amp; partners, s.r.o., Mostná 72, Nitra proti žalovaným: 1/ Ľ. N., D.. XX.XX.XXXX, N. V.. B. XX, N., 2/ V. N., F.. C., D.. XX.XX.XXXX, N. V.. B. XX, N., o späťvzatí žaloby, takto r o z h o d o l : Krajský súd v Bratislave späťvzatie žaloby p r i p ú š ť a , rozsudok súdu prvej inštancie č.k. 12C/73/2013-101, zo dňa 28. januára 2014 z r u š u j e a súdne konanie z a s t a v u j e . Žalovaným v 1/ a 2/ rade sa priznáva nárok na náhradu trov prvoinštančného a odvolacieho konania v celom rozsahu. o d ô v o d n e n i e : 1. Napadnutým rozsudkom súd prvej inštancie určil, že právny úkon, darovacia zmluva uzatvorená medzi Ľ. N., D.. XX.XX.XXXX ako darcom na jednej strane a Ľ. N., D.. XX.XX.XXXX V. V. N., D.. XX.XX.XXXX ako obdarovanými na strane druhej ohľadom prevodu spoluvlastníckeho podielu o veľkosti 1/3 k nehnuteľnosti bytu č. XX na X. A. bytového domu so súp. číslom XXXX, postaveného na parcele č. XXX, S. B. XX, I. na U. Č.. XXXX, P. N. S., P. N., O..Č.. A., G..Ú.. A. a zodpovedajúceho podielu priestoru na spoločných častiach a spoločných zariadeniach domu a spoluvlastníckeho podielu k pozemku je voči žalobcovi právne neúčinná. Zároveň súd prvej inštancie zaviazal žalovaného 1, 2 spoločne a nerozdielne zaplatiť žalobcovi na účet jeho právnej zástupkyne JUDr. Lukáčová &amp; partners, s.r.o. trovy konania vo výške 508,19 eur, pozostávajúce zo zaplateného súdneho poplatku za návrh 99,50 eur a trov právneho zastúpenia 408,69 eur v lehote troch dní od právoplatnosti napadnutého rozsudku. 2. Proti tomuto rozsudku v zákonom stanovenej lehote podali odvolanie žalovaní v 1/ a 2/ rade. Napadli absenciu odôvodnenia vymáhateľnosti pohľadávky, o ktorej prebieha súdny spor a mali za to, že je daný dôvod na prerušenie odvolania o odporovacej žalobe v prípade, že v dobe rozhodovania súdu o odporovacej žalobe nie je pohľadávka žalobcu voči dlžníkovi ešte vymáhateľná. Skutočnosť, či má veriteľ pohľadávku voči dlžníkovi nie je podľa nich doposiaľ preukázaná z dôvodu prebiehajúceho sporu a preto navrhli zrušiť rozsudok súdu prvej inštancie, pretože súd prvej inštancie rozhodol predčasne. 3. Dňa 02.12.2016 žalobca prostredníctvom svojho právneho zástupcu zobral žalobu o určenie neúčinnosti právneho úkonu v celom rozsahu späť z dôvodu, že konanie o zaplatenie zmenkovej sumy bolo rozsudkom Krajského súdu v Bratislave pod sp. zn. 3CoZm/127/2015-133, zo dňa 22.06.2016 právoplatne skončené, pričom v tomto konaní odvolací súd zrušil v celom rozsahu zmenkový rozkaz súdu prvej inštancie sp. zn. 3CbZm/23/2012 z dôvodu, že žalobca neuniesol dôkazné bremeno. Podľa žalobcu tým odpadol dôvod, pre ktorý žalobca žiadal vyslovenie neúčinnosti darovacej zmluvy v tomto konaní. Zároveň žalobca žiadal, aby súd konanie zastavil bez priznania náhrady trov konania obom účastníkom konania, pričom zdôraznil, že v zmysle zásady „vigilantibus iura scripta sunt“, t.j. „práva patria len bdelým“, bolo z dôvodu správania sa žalovaného v 1/ rade povinnosťou žalobcu podať túto žalobu, inak by žalobca ohrozil svoje práva vzhľadom na preklúziu pri takomto druhu žaloby. 4. Podľa § 144 Civilného sporového poriadku (ďalej len C.s.p.), žalobca môže vziať žalobu späť. Podľa § 145 C.s.p., ak je žaloba vzatá späť celkom, súd konanie zastaví. Podľa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Žalobca ako pán sporu má dispozičné právo k žalobe a teda môže žalobu vziať späť aj po tom, čo už rozhodol súd prvej inštancie, avšak pokiaľ jeho rozhodnutie ešte nenadobudlo právoplatnosť. Žalobca tak učinil písomným podaním, ktoré bolo odvolaciemu súdu doručené dňa 02.12.2016, ktorým vzal so súhlasom žalovanej svoj žalobný návrh v celom rozsahu späť. Žalovaný v 1/ a 2/ rade vyjadrili svoj súhlas so späťvzatím žaloby na pojednávaní dňa 12.12.2016. Zároveň si uplatnili trovy prvoinštančného odvolacieho konania. 6. Keďže žalovaní v 1/ a 2/ rade so späťvzatím žaloby súhlasili, odvolací súd rozhodol o pripustení späťvzatia žaloby a zároveň zrušil rozsudok súdu prvej inštancie a konanie vo veci zastavil v súlade s ust. § 370 ods. 1 a 2 C.s.p., v spojení s ust. § 145 C.s.p.. 7. Rozhodnutie o priznaní nároku o náhrade trov konania na súde prvej inštancie a v odvolacom konaní sa zakladá na ust. § 396 C.s.p., v spojení s ust. § 256 a § 262 ods. 1 a 2 C.s.p.. Podľa ustanovenia § 256 CSP je potrebné v súvislosti s trovami riešiť zavinenie, ktoré vzniklo v danej veci u žalobcu, nakoľko v prípade späťvzatia žalobného návrhu takéto konanie zavinil žalobca. Z procesného hľadiska majú nárok na náhradu trov konania žalovaní v 1/ a 2/ rade. 8. Podľa § 262 ods. 2 C.s.p. o výške náhrady trov konania rozhodne súd prvej inštancie po právoplatnosti rozhodnutia, ktorým sa konanie končí, a to samostatným uznesením, ktoré vydá súdny úradník. 9. Toto rozhodnutie bolo prijaté odvolacím senátom pomerom hlasov 3 : 0 .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https://www.kauzis.sk/judikatura/r/ECLI:SK:KSBA:2016:1513204266.1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