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3CoZm/104/2015 z 22. 3. 2016</w:t>
      </w:r>
    </w:p>
    <w:p>
      <w:r>
        <w:t>Rozsudok Krajského súdu Bratislava z 22. marca 2016, sp. zn. 3CoZm/104/2015, ECLI:SK:KSBA:2016:1513210596.1</w:t>
      </w:r>
    </w:p>
    <w:p>
      <w:r>
        <w:t>Súd: Krajský súd Bratislava</w:t>
      </w:r>
    </w:p>
    <w:p>
      <w:r>
        <w:t>Spisová značka: 3CoZm/104/2015</w:t>
      </w:r>
    </w:p>
    <w:p>
      <w:r>
        <w:t>ECLI: ECLI:SK:KSBA:2016:1513210596.1</w:t>
      </w:r>
    </w:p>
    <w:p>
      <w:r>
        <w:t>Dátum vydania: 22. 3. 2016</w:t>
      </w:r>
    </w:p>
    <w:p>
      <w:r>
        <w:t>Forma: Rozsudok</w:t>
      </w:r>
    </w:p>
    <w:p>
      <w:r>
        <w:t>Oblasť práva: Obchodné právo</w:t>
      </w:r>
    </w:p>
    <w:p>
      <w:pPr>
        <w:pStyle w:val="Heading2"/>
      </w:pPr>
      <w:r>
        <w:t>Text rozhodnutia</w:t>
      </w:r>
    </w:p>
    <w:p>
      <w:r>
        <w:t>Súd: Krajský súd Bratislava Spisová značka: 3CoZm/104/2015 Identifikačné číslo súdneho spisu: 1513210596 Dátum vydania rozhodnutia: 23. 03. 2016 Meno a priezvisko sudcu, VSÚ: JUDr. Elena Ondrišová ECLI: ECLI:SK:KSBA:2016:1513210596.1 ROZSUDOK V MENE SLOVENSKEJ REPUBLIKY Krajský súd v Bratislave v senáte zloženom z predsedníčky senátu JUDr. Eleny Ondrišovej a sudcov JUDr. Miroslavy Janečkovej a Mgr. Štefana Zelenáka v právnej veci navrhovateľa CD Consulting s.r.o., IČO: 264 29 705, so sídlom Politických vězňů 1272/21, Nové Mesto, Praha 1, Česká republika, práv. zast. Fridrich Paľko, s.r.o., Grösslingova 4, Bratislava, proti odporkyni J. N., L.. XX.X.XXXX, Š. XXXX/ XX, J., M. zaplatenie 1.976,37 EUR s príslušenstvom a iné a o odvolaní navrhovateľa proti rozsudku Okresného súdu Bratislava V v Bratislave č.k. 1CbZm 111/2013-56 zo dňa 25.5.2015 jednohlasne takto r o z h o d o l : Odvolací súd pripúšťa čiastočné späťvzatie návrhu, rozsudok Okresného súdu Bratislava V v Bratislave č.k. 1CbZm 111/2013-56 zo dňa 25.5.2015 v napadnutej zamietajúcej časti týkajúcej sa úroku z omeškania v sadzbe 0,19% denne zo sumy 1.976,37 EUR od 13.4.2011 do zaplatenia z r u š u j e a konanie v tejto časti z a s t a v u j e . Vo zvyšku rozsudok súdu prvého stupňa v napadnutej zamietajúcej časti a v súvisiacom výroku o náhrade trov konania p o t v r d z u j e . Odporkyni náhradu trov odvolacieho konania nepriznáva. o d ô v o d n e n i e : Súd prvého stupňa uložil odporkyni povinnosť zaplatiť navrhovateľovi zmenkovú odmenu 6,59 EUR vo zvyšku návrh zamietol a uviedol, že odporkyni náhradu trov konania nepriznáva. V odôvodnení zamietajúcej časti rozsudku súd prvého stupňa uviedol, že navrhovateľ si návrhom uplatnil nároky zo zmenky, ktorú vystavila odporkyňa v Bratislave dňa 22.7.2009, a ktorou sa zaviazala na rad spoločnosti POHOTOVOSŤ, s.r.o. (ďalej aj remitent) zaplatiť pri predložení 1.976,37 EUR spolu so zmenkovým úrokom 0,25 % denne od 13.4.2011. Zmenka bola vystavená s doložkou „bez protestu“ a s doložkou „na platenie predložiť v lehote 4 rokov od vystavenia“. Na rube zmenky je zapísaný nedatovaný indosament na rad navrhovateľa. Zmenka, okrem údaju splatnosti, obsahuje všetky náležitosti predpísané v čl. I. § 75 zákona zmenkového a šekového č. 191/1950 Zb. (ďalej len zmenkový zákon) pre vlastnú zmenku. O vlastnej zmenke, v ktorej nie je údaj splatnosti, platí podľa čl. I. § 76 ods. 2 zmenkového zákona, že je splatná na videnie. Zmenka na videnie je splatná pri predložení, na platenie musí byť predložená do jedného roku od dátumu vystavenia, ale vystaviteľ môže túto lehotu skrátiť alebo určiť lehotu dlhšiu (čl. I. § 34 ods. 1 v spojení s § 77 ods. 1 zmenkového zákona). V prípade žalovanej zmenky určil vystaviteľ pre predloženie zmenky na platenie lehotu 4 roky odo dňa vystavenia. Súd pri skúmaní podmienok konania, na ktoré je podľa § 103 O.s.p. povinný prihliadať aj bez návrhu v každom štádiu konania zistil, že nároky z tej istej zmenky si prvý majiteľ ešte pred jej indosovaním uplatnil proti odporkyni na Stálom rozhodcovskom súde, zriadenom Slovenskou rozhodcovskou, a.s.. Rozsudkom č. k. SR 08786/11 z 12.9.2011 rozhodcovský súd odporkyni uložil povinnosť, aby spoločnosti POHOTOVOSŤ, s.r.o. zaplatila 1.976,37 EUR spolu so zmenkovým úrokom 0,25 % denne zo sumy 1.976,37 EUR od 13.4.2011 a 6 % ročne zo sumy 1.976,31 EUR od 6.6.2011 do zaplatenia a náhradu trov konania. Rozsudok nadobudol právoplatnosť 26.9.2011 a dňa 29.9.2011 sa stal vykonateľným. Podľa § 35 zákona č. 244/2002 Z.z. o rozhodcovskom konaní, doručený rozhodcovský rozsudok, ktorý už nemožno preskúmať podľa § 37, má pre účastníkov rozhodcovského konania rovnaké účinky ako právoplatný rozsudok súdu. Vzhľadom na to aj rozhodcovský rozsudok zakladá prekážku právoplatne rozsúdenej veci, ktorá bráni súdu, aby tú istú vec opätovne prejednal (§ 159 ods. 3 O.s.p.). Súd prvého stupňa zo spisu Okresného súdu Bratislava V sp. zn. 36Er 5642/2012 vo veci oprávneného POHOTOVOSŤ, s.r.o., proti povinnej J. N., o udelenie poverenia zistil, že na základe rozhodcovského rozsudku č.k. SR 08786/11 zo dňa 12.9.2011 ako exekučného titulu navrhla spoločnosť POHOTOVOSŤ, s.r.o. vykonanie exekúcie. Exekučný súd žiadosť exekútora o udelenie poverenia na vykonanie exekúcie zamietol. Odvolací súd uznesením č.k. 20CoE/28/2013-35 z 28.3.2013 uznesenie súdu prvého stupňa zrušil a vrátil na ďalšie konanie. Následne exekučný súd uznesením č.k. 26Er 5642/2012-46 zamietol žiadosť exekútora o udelenie poverenia na vykonanie exekúcie v časti zmenkového úroku 0,25% denne zo sumy 1.976,37 EUR od 13.4.2011 do zaplatenia a súčasne na vymoženie sumy 1.976,37 EUR s 6% úrokom p.a. z nej od 6.6.2011 a trovy, vydal poverenie. Čiastočné zamietnutie odôvodnil tým, že exekučný titulu v tejto časti zaväzuje povinného na plnenie, ktoré nie je právom dovolené. Vecná nesprávnosť rozhodcovského rozsudku nemá žiaden vplyv na jeho účinnosť a záväznosť, čo znamená, že mu ani neodníma účinky právoplatného súdneho rozhodnutia, vytvárajúceho prekážku rei iudicatae a podľa § 159 ods. 3 O.s.p. len čo sa o veci právoplatne rozhodlo, nemôže sa prejednať znova. Totožnosť predmetu oboch konaní je zachovaná. Navrhovateľ nebol účastníkom rozhodcovského konania. Zmenka bola naňho prevedená nedatovaným indosamentom. Podľa čl. I. § 20 ods. 2 zmenkového zákona, pokiaľ nie je dokázaný opak, má sa za to, že nedatovaný indosament bol na zmenku napísaný pred uplynutím lehoty k protestu. Navrhovateľ v návrhu uviedol, že zmenku odporcovi na platenie predložil indosant (t.j. POHOTOVOSŤ, s.r.o.). Tým samotný navrhovateľ potvrdil, že ku dňu splatnosti zmenky, ktorým je deň predloženia zmenky na platenie, ešte majiteľom zmenky nebol. Dôkazom o indosovaní zmenky po splatnosti je aj rozhodcovský rozsudok, ktorým bolo plnenie zo splatnej neindosovanej zmenky priznané jej prvému majiteľovi. Zmenka bola indosovaná až po splatnosti (t.j. po uplynutí lehoty na protest), preto má podľa druhej vety čl. I. § 20 ods. 1 zmenkového zákona indosament len účinky obyčajného postupu. Navrhovateľ nie je originálnym nadobúdateľom práv zo zmenky, iba vstúpil do práv indosanta. Je teda právnym nástupcom prvého majiteľa zmenky. Na základe uvedeného dospel k záveru, že právoplatný a vykonateľný rozhodcovský rozsudok bráni súdu, aby o zaplatení zmenkovej sumy sumu 1.976,37 EUR, úroku 0,25 % denne zo sumy 1.976,37 EUR od 13.4.2011 do zaplatenia, ako aj úroku 6 % ročne zo sumy 1.976,37 EUR od 6.6.2011 do zaplatenia znovu rozhodoval. Preto v tejto časti návrh ako neprípustný v zmysle článku 4 ods. 4 nariadenia zamietol. Súd prvého stupňa však zistil, že predmetom rozhodcovského konania nebolo zaplatenie zmenkovej odmeny 6,59 EUR. Navrhovateľ ako právny nástupca prvého majiteľa zmenky má podľa čl. I. § 48 ods. 1 v spojení s § 77 ods. 1 zmenkového zákona právo postihom žiadať od odporkyne aj zmenkovú odmenu vo výške jednej tretiny percenta zmenkovej sumy. Súd preto odporkyňu na zaplatenie odmeny 6,59 EUR, počítanej zo zmenkovej sumy 1.976,37 EUR zaviazal. O trovách konania bolo rozhodnuté podľa článku 16 nariadenia, podľa ktorého trovy konania znáša strana, ktorá nemala v konaní úspech. Navrhovateľ mal v konaní len nepatrený úspech a je povinný nahradiť trovy konania odporkyni. Odporkyňa náhradu trov konania prisúdiť nežiadala, a preto jej súd prvého stupňa náhradu trov nepriznal. Proti rozsudku podal v zákonom stanovenej lehote do jeho zamietajúcej časti a súvisiacom výroku o náhrade trov konania odvolanie navrhovateľ a navrhol ho zmeniť tak, že súd v týchto častiach jeho návrhu v celom rozsahu vyhovie a prizná mu náhradu trov konania, pričom si uplatnil i náhradu trov odvolacieho konania. Vytýkal súdu prvého stupňa vykonanie dokazovania oboznámením sa s exekučným spisom a ďalšími listinnými dôkazmi, pričom takéto dokazovanie žiadny z účastníkov nenavrhol. V ďalšej obsiahlej časti svojho odvolania zopakoval svoje tvrdenia o tom, že v prejednávanej veci nemôže ísť o rei iudicatae, tak ako to tvrdil pred súdom prvého stupňa tiež s poukazom na viaceré rozhodnutia Najvyššie súdu SR a Ústavného súdu Slovenskej republiky. Odvolateľ v odvolaní ďalej uviedol, že nie je správny záver súdu prvého stupňa, že zmenka bola indosovaná až po uplynutí lehoty na protest, preto má účinky obyčajného postúpenia. Poukázal na to, že z predloženého originálu zmenky vyplýva, že indosament neobsahuje dátum, teda ide o nedatovaný indosament a je preto nevyhnutné aplikovať zákonnú prezumpciu, že indosament bol vykonaný pred uplynutím lehoty na protest. Písomným podaním zo dňa 21.12.2015 zobral navrhovateľ svoj návrh v časti týkajúcej sa 0,19% úroku denne späť a v tejto časti žiadal konanie zastaviť a priznať mu úrok iba v časti 0,06% denne. V podaní uviedol, že týmto svoj nárok zosúladil s názorom vyjadreným v stanovisku č. 93 publikovaného v Zbierke stanovísk Najvyššieho súdu SR a rozhodnutí súdov Slovenskej republiky. Odporkyňa odvolací návrh nepodala. Podľa § 208 O.s.p.,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Vzhľadom na dispozičný úkon navrhovateľa a súhlas odporkyne, odvolací súd v súlade s § 208 O.s.p. v časti, v ktorej navrhovateľ zobral návrh späť pripustil čiastočné späťvzatie, rozsudok súdu prvého stupňa v napadnutej zamietajúcej časti zrušil a konanie v tejto časti zastavil. Odvolací súd prejednal vec podľa § 212 ods. 1 a § 214 ods. 2 O.s.p. len v napadnutej zamietajúcej časti a súvisiacom výroku o náhrade trov konania a dospel k záveru, že rozsudok je v napadnutej časti vecne správny keď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Podľa čl. 19 nariadenia, pokiaľ toto nariadenie neustanovuje inak, európske konanie vo veciach s nízkou hodnotou sporu sa riadi procesným právom členského štátu, v ktorom sa konanie vedie. Súd prvého stupňa vzhľadom na citovaný článok nariadenia postupoval správne, keď sa riadil zákonom č. 99/1963 Zb., ktorý upravuje Občiansky súdny poriadok. Podľa § 156 ods. 1 O.s.p. rozsudok sa vyhlasuje vždy verejne. Nebola dôvodná námietka navrhovateľa, že súd prvého stupňa vo veci nariadil a vykonal pojednávanie, čo legálne nemohol urobiť, keď odvolací súd z obsahu spisu zistil, že súd prvého stupňa len v súlade s § 156 ods. 1 O.s.p., v spojení s § 156 ods. 3 O.s.p. vyhlásil rozsudok bez nariadenia pojednávania a miesto a čas verejného vyhlásenia rozsudku oznámil na úradnej tabuli súdu. Podľa § 103 O.s.p. kedykoľvek za konania prihliada súd na to, či sú splnené podmienky, za ktorých môže konať vo veci (podmienky konania). Podľa § 159 ods. 3 O.s.p., len čo sa o veci právoplatne rozhodlo, nemôže sa prejednávať znova. Za nedôvodnú považoval odvolací súd námietku navrhovateľa, týkajúcu sa vykonávania dôkazov, keď ako vyplýva z obsahu spisu, súd nevykonával dokazovanie, zadovážil si len podklady nevyhnutné pre posúdenie, či sú splnené podľa § 103 O.s.p. podmienky konania, skutočnosť ktorú musí skúmať bez toho, aby to niektorý z účastníkov navrhoval. V súvislosti s rozhodcovským rozsudkom skúmal podmienky konania, na základe ktorých zistil, že vo veci ide o prekážku právoplatne rozhodnutej veci podľa § 159 ods. 3 O.s.p., čo je povinný súd skúmať ex offo. V súvislosti s námietkou navrhovateľa týkajúcou sa záveru súdu prvého stupňa o indosovaní zmenky po uplynutí lehoty na protest odvolací súd poukazuje na obsah návrhu, v ktorom samotný navrhovateľ uvádza, že keďže zmenková listina je opatrená doložkou „bez protestu“ indosant nenechal skutočnosť predloženia zmenky na platenie zistiť verejnou listinou, skutočnosť ktorá svedčí o tom, že zmenka bola indosovaná až po uplynutí lehoty na vykonanie protestu. Odvolací súd je toho názoru, že súd prvého stupňa neporušil ustanovenie čl. 7 nar. 861/2007, keď podľa jeho názoru uvedené ustanovenie len umožňuje súdu vo veci rozhodnúť aj v prípade, že sa mu nedoručila odpoveď dotknutej strany avšak z tohto článku ani z nijakého ustanovenia nariadenia podľa názoru odvolacieho súdu nevyplýva pre súd zákaz vykonať aj z vlastného podnetu určitý dôkaz napriek nečinnosti dotknutej strany, ak sa mu javí, že uplatnený nárok odporuje zákonom alebo považuje za potrebné vykonanie ďalšieho dokazovania a to bez ohľadu na to, či sa odporca v danej veci vyjadril alebo nie. Za takýto nepochybne treba považovať navrhovateľom uplatnený 0,25 % denný úrok, predstavujúci 91,25 % ročne. Za správny v zmysle § 39 Obč. zák. považoval odvolací súd záver súdu prvého stupňa, ktorý v tejto časti návrh zamietol v celom rozsahu, keď vôľou účastníkov nebolo dohodnúť úrok v nižšej sadzbe ale práve v sadzbe 0,25 % denne, ktorá ako na to správne poukázal súd prvého stupňa, dosahuje takmer výšku samotnej istiny a takto dohodnutý úrok je pre rozpor so zákonom neprípustný. Odvolací súd sa tiež stotožnil s názorom súdu prvého stupňa, že ak by aj navrhovateľovi úrok patril tak iba do splatnosti zmenky, kedy podľa čl. I § 48 Zák. 191/50 Zb. čl. I ods. 1 bod 2 v spojení s § 77 vznikol nárok na 6 % úrok. Odvolací súd poukazuje aj na názor vyjadrený Najvyšším súdom Slovenskej republiky v stanovisku č. 93, na ktoré poukazuje odvolateľ, v ktorom najvyšší súd konštatoval, že z Nariadenia nevyplýva povinnosť súdu automaticky návrhu vyhovieť a to aj v prípade absencie aktivity odporcu v konaní, pokiaľ súd vzhliadne v návrhu také skutočnosti, ktoré ho povedú k záveru o neprípustnosti návrhu, návrh zamietne, čo vyplýva priamo z čl. 4 bod 4. Najvyšší súd SR v stanovisku konštatoval, že je možné aplikovať všetky procesnoprávne princípy použiteľné v slovenskom právnom poriadku, predovšetkým aplikácii znalosti určitých okolností súdu z jeho činnosti (notoriety) a zohľadnenie ochrany slabšieho v konaní, či ochrany dobrých mravov. Na základe uvedeného Krajský súd v Bratislave rozsudok súdu prvého stupňa v napadnutej časti podľa § 219 ods. 1 O.s.p. potvrdil. O trovách odvolacieho konania bolo rozhodnuté podľa § 224 ods. 1 v spojení s § 142 ods. 1 O.s.p.. Úspešnej odporkyni však ich náhradu nepriznal, nakoľko jej v tomto konaní žiadne trovy nevznikli. Poučenie: Proti tomuto rozsudku odvolanie nie je prípustné.</w:t>
      </w:r>
    </w:p>
    <w:p/>
    <w:p>
      <w:r>
        <w:t>Zdroj: KAUZIS.SK – https://www.kauzis.sk/judikatura/r/ECLI:SK:KSBA:2016:1513210596.1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