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9Co/570/2014 z 16. 3. 2016</w:t>
      </w:r>
    </w:p>
    <w:p>
      <w:r>
        <w:t>Rozsudok Krajského súdu Bratislava z 16. marca 2016, sp. zn. 9Co/570/2014, ECLI:SK:KSBA:2016:1710212813.1</w:t>
      </w:r>
    </w:p>
    <w:p>
      <w:r>
        <w:t>Súd: Krajský súd Bratislava</w:t>
      </w:r>
    </w:p>
    <w:p>
      <w:r>
        <w:t>Spisová značka: 9Co/570/2014</w:t>
      </w:r>
    </w:p>
    <w:p>
      <w:r>
        <w:t>ECLI: ECLI:SK:KSBA:2016:1710212813.1</w:t>
      </w:r>
    </w:p>
    <w:p>
      <w:r>
        <w:t>Dátum vydania: 16. 3. 2016</w:t>
      </w:r>
    </w:p>
    <w:p>
      <w:r>
        <w:t>Forma: Rozsudok</w:t>
      </w:r>
    </w:p>
    <w:p>
      <w:r>
        <w:t>Oblasť práva: Občianske právo</w:t>
      </w:r>
    </w:p>
    <w:p>
      <w:pPr>
        <w:pStyle w:val="Heading2"/>
      </w:pPr>
      <w:r>
        <w:t>Text rozhodnutia</w:t>
      </w:r>
    </w:p>
    <w:p>
      <w:r>
        <w:t>Súd: Krajský súd Bratislava Spisová značka: 9Co/570/2014 Identifikačné číslo súdneho spisu: 1710212813 Dátum vydania rozhodnutia: 17. 03. 2016 Meno a priezvisko sudcu, VSÚ: JUDr. Roman Huszár ECLI: ECLI:SK:KSBA:2016:1710212813.1 ROZSUDOK V MENE SLOVENSKEJ REPUBLIKY Krajský súd v Bratislave v senáte zloženom z predsedu senátu JUDr. Romana Huszára a členiek senátu JUDr. Zuzany Posluchovej a JUDr. Magdalény Florekovej v právnej veci navrhovateľky: E. F., U. XX.XX.XXXX, F. R. R., N. Č.. XX/A, O.Č. E., zastúpená Advokátska kancelária JUDr. NOVÁČKOVÁ, s.r.o., Bratislava so sídlom, Brančská č. 7, IČO: 36 699 705 proti odporcovi: N.. B.. Q.U. W., U. XX.XX.XXXX, F. R. G., K. Č.. X, o zaplatenie 5.434,50 € s príslušenstvom, na odvolanie odporcu proti rozsudku Okresného súdu Pezinok č.k. 6 C 6/2011-68 zo dňa 9.júna 2014 v pomere hlasov 3:0, takto r o z h o d o l : Odvolací súd napadnutý rozsudok súdu prvého stupňa p o t v r d z u j e. Navrhovateľke náhradu trov odvolacieho konania nepriznáva. o d ô v o d n e n i e : Napadnutým rozsudkom prvostupňový súd zaviazal odporcu k povinnosti zaplatiť navrhovateľke 5.193,50 € spolu s poplatkom z omeškania zo sumy 514,50 € vo výške 1 promile za každý deň omeškania od 13.04.2008 do 30.06.2010 a od 01.07.2010 vo výške 0,5 promile za každý deň omeškania až do zaplatenia, zo sumy 514,50 € vo výške 1 promile za každý deň omeškania od 12.03.2009 do 30.06.2010 a od 01.07.2010 vo výške 0,5 promile za každý deň omeškania až do zaplatenia, zo sumy 514,50 € vo výške 1 promile za každý deň omeškania od 13.04.2009 do 30.06.2010 a od 01.07.2010 vo výške 0,5 promile za každý deň omeškania až do zaplatenia, zo sumy 514,50 € vo výške 1 promile za každý deň omeškania od 17.05.2009 do 30.06.2010 a od 01.07.2010 vo výške 0,5 promile za každý deň omeškania až do zaplatenia, zo sumy 514,50 € vo výške 1 promile za každý deň omeškania od 11.06.2009 do 30.06.2010 a od 01.07.2010 vo výške 0,5 promile za každý deň omeškania až do zaplatenia, zo sumy 514,50 € vo výške 1 promile za každý deň omeškania od 13.08.2009 do 30.06.2010 a od 01.07.2010 vo výške 0,5 promile za každý deň omeškania až do zaplatenia, zo sumy 514,50 € vo výške 1 promile za každý deň omeškania od 14.09.2009 do 30.06.2010 a od 01.07.2010 vo výške 0,5 promile za každý deň omeškania až do zaplatenia, zo sumy 514,50 € vo výške 1 promile za každý deň omeškania od 13.10.2009 do 30.06.2010 a od 01.07.2010 vo výške 0,5 promile za každý deň omeškania až do zaplatenia, zo sumy 563 € vo výške 1 promile za každý deň omeškania od 28.10.2009 do 30.06.2010 a od 01.07.2010 vo výške 0,5 promile za každý deň omeškania až do zaplatenia, ďalej sumu 326,00 € titulom náhrady trov konania a 1.354,33 € titulom náhrady trov právneho zastúpenia navrhovateľky na účet právneho zástupcu vedený v Tatra Banke, a.s., číslo účtu: 262 3833 980/1100, všetko do troch dní po právoplatnosti rozsudku. Svoje rozhodnutie po právnej stránke odôvodnil ustanoveniami § 663, § 665 ods. 1 veta prvá, § 667 ods. 1 veta prvá a druhá, § 671 ods. 1, § 676 ods. 1, § 517 ods. 1, 2 Občianskeho zákonníka, keď dokazovaním, ktoré vo veci vykonal zistil, že na základe zmluvy o nájme bytu zo dňa 28.01.2008 medzi odporcom a navrhovateľkou ako vlastníkom bytu, evidovaným na M. Č.. XXXX L..Ú.. U. G., O. R. B. sa stal odporca nájomcom jej bytu v Bratislave na H. Z.. Č.. XX/A, nájom bol dohodnutý na dobu určitú od 01.02.2008 do 31.01.2009, bola riadne dohodnutá výška nájomného a pokiaľ sa týka úhrad za služby poskytované s nájmom bytu, predpis obdržiaval priamo odporca od správcu bytu, ktorému mal tieto výdavky platiť. Odporca služby nikdy ani u prenajímateľky bytu ani u správcu domu nereklamoval a dlh, ktorý mu vznikol za neuhradené obdobie za mesiace 4/2008, 3-10/2009 - t.j. 9 mesiacov × 514,50 €, čo predstavuje nedoplatok vo výške 4.630,50 € a nedoplatok na službách vo výške 563,- € (rozdiel medzi predpisom a uhradenými službami) nezaplatil. Vo svojej výpovedi právna zástupkyňa navrhovateľky uviedla, že odporca uvádza, že mal výdavky spojené s vymaľovaním bytu, avšak za tri roky o tom nedoložil žiadny doklad, nikdy si u prenajímateľky bytu tieto výdavky neuplatnil a ani ich nikdy nepreukázal, okrem toho pohľadávku navrhovateľky písomne i mailom uznal s tým, že ju zaplatí, dokonca uviedol aj termíny, dokedy. Svoj sľub nesplnil a dostal sa do omeškania. Uviedla, že z opatrnosti pohľadávku odporcu za údajné výdavky na maľovanie považuje za premlčanú, nakoľko si ju uplatnil až v rámci súdneho konania, sumu však dodnes žiadnym spôsobom nepreukázal. Odporca vo svojej výpovedi uviedol, že nemá výhrady voči tomu, čo navrhovateľka žaluje, súhlasí s mínusovými položkami, uviedol, že nájom bytu mu dohodol s navrhovateľkou D.. E., bol to jeho obchodný partner a jej životný partner, pri odovzdávaní bytu bol spísaný protokol a boli spísané závady - zatečenie obývačky a steny stropu a steny pri okne, ostenia dvoch okien boli plesnivé, v predsieni bola omietková prasklina po celej dĺžke chodby, tieto závady nechal na vlastné náklady odstrániť odbornou spoločnosťou, za tieto práce zaplatil 21.700,- Sk, pričom D.. E. mu uviedol, že tieto výdavky mu budú zohľadnené vo vyúčtovaní. Nemá o tom žiadny doklad. Ďalej prvostupňový súd uviedol, že z nájomnej zmluvy zo dňa 28.01.2008 mal preukázané, že medzi účastníkmi vznikol nájomný vzťah na dobu určitú, na základe ktorého prenajala navrhovateľka odporcovi svoj byt na H. Z.. Č.. XX/A H. R. za podmienok v tejto zmluve dohodnutých. Podľa čl. 4 bod 2. sa doba nájmu predlžuje automaticky o 12 mesiacov v prípade, ak nájomca alebo prenajímateľ min. 3 mesiace pred 31.01.2009 písomne oznámi druhej strane, že v nájme ďalej nepokračuje a za podmienky, že nájomca má uhradené všetky finančné záväzky voči prenajímateľovi a správcovi domu. V nájomnej zmluve bol dohodnutý nájom vo výške 15.500,- Sk (514,50 €) mesačne splatným do 5. pracovného dňa každého kalendárneho mesiaca s tým, že podľa čl. 5 bod 2 zmluvy bol odporca povinný platiť aj preddavky na úhradu za plnenia poskytované s užívaním bytu na účet správcu domu - DOMA, s.r.o. vo výške a v lehotách podľa písomnej dohody prenajímateľa a správcu domu, ktorá je prílohou zmluvy. Podľa čl. 8 bod 1 nájomnej zmluvy nájomca je povinný vykonávať na vlastné náklady všetky bežné a obvyklé opravy a úpravy predmetu nájmu, ktoré udržia predmetné nehnuteľnosti v stave, v akom boli prevzaté od prenajímateľa s prihliadnutím na bežné opotrebenie. Podľa bodu 2 čl. 8 nájomnej zmluvy vo všetkých ostatných prípadoch môže nájomca vykonávať stavebné a technologické úpravy predmetu nájmu iba na základe predchádzajúceho písomného súhlasu prenajímateľa. Pokiaľ prenajímateľ takýto súhlas udelí, a strany sa výslovne nedohodnú inak, platí, že všetky náklady spojené s uvedenými úpravami a opravami znáša nájomca bez povinnosti prenajímateľa tieto náklady nájomcovi uhrádzať. Zo špecifikácie nedoplatkov a z dokladov založených navrhovateľkou ku konaniu (čl. 16-20 spisu) mal prvostupňový súd preukázané, že odporca má za obdobie 4/2008 a 3-10/2009 nezaplatené nájomné vo výške 4.630,50 € a nedoplatky na službách vo výške 563,- € nasledovne mesiac a rok: 1/2009 predpis - 174,27 €, úhrada - 0,00 €, 2/2009 - predpis 174,27 €, úhrada - 0,00 €, 3/2009 predpis - 174,27 €, úhrada - 0,00 €, 4/2009 - predpis - 174,27 €, úhrada - 0,00 €, 5/2009 predpis - 174,27 €, úhrada - 0,00€, 6/2009 - predpis - 174,27 €, úhrada - 0,00 €, 7/2009 - predpis - 111,00 €, úhrada - 0,00€, 8/2009 - predpis - 111,00 €, úhrada - 0,00 €, 9/2009 predpis - 111,00 €, úhrada - 0,00 €, 10/2009 predpis - 111,00 €, úhrada - 0,00 €; spolu: 1 489,62 €, úhrada - 0,00 €. Vyúčtovanie 2009 - 181,31 € preplatok, preplatok oproti ZP - 55,27 €, platba odporcu - 690,04 € (27.10.2009), rozdiel nedoplatok: 563,- €. Z písomného podania zo dňa 07.07.2009 prvostupňový súd zistil, že navrhovateľka v súlade s čl. 9 bodu 2 nájomnej zmluvy vypovedala odporcovi nájom bytu k dátumu 30.09.2009, odporcovi výpoveď nájmu doručila poštovým podacím lístkom zo dňa 09.07.2009 pod č. 28451421. Z e-mailovej komunikácie zo dňa 14.06.2010 súd zistil, že odporca sa zaviazal na úhradu dlžnej sumy do 01.08.2010, z e-mailovej komunikácie zo dňa 12.03.2012 mal súd preukázané, že odporca sa zaviazal sumu 3.251,76 €, ktorú si sám určil zaplatiť navrhovateľke v dvoch splátkach: do 25.3.2012 - 1.000,- €, do 25.4.2012 - 2.251,- €. Z vykonaného dokazovania dospel prvostupňový súd k jednoznačnému záveru, že odporca dlhuje za nájom bytu a za neuhradené služby navrhovateľke žalovanú pohľadávku, žiadnym spôsobom nepreukázal dôvodnosť svojej údajnej pohľadávky, ktorú žiadal započítať, nepreukázal žiadnym spôsobom vôbec vznik týchto svojich údajných nákladov, nepreukázal, že by si tieto náklady niekedy u navrhovateľky uplatnil, resp. že by mu tieto vôbec vznikli a nepreukázal ani tú skutočnosť, že by mu mali byť na základe údajného tvrdenia p. Pavla Strapca tieto náklady zohľadnené vo vyúčtovaní, príp. že by bol p. Strapec vôbec navrhovateľkou splnomocnený na jednanie v jej mene. Prvostupňový súd preto považoval jeho obranu za tendenčnú a žiadnym spôsobom nepreukázanú. Naopak navrhovateľka uniesla v súdnom spore svoje dôkazné bremeno a preukázala dokladmi výšku svojej pohľadávky za nájom bytu za žalované obdobie ako aj nedoplatky odporcu za služby spojené s nájmom bytu, preto súd jej návrhu v celom rozsahu vyhovel a zaviazal odporcu na zaplatenie 5.193,50 € spolu s poplatkom z omeškania v zmysle nariadenia vlády SR č. 87/1995 Zb. z. v znení novely č. 586/2008 Z. z. O trovách konania rozhodol prvostupňový súd podľa § 142 ods. 1 O.s.p., priznal v spore úspešnej navrhovateľke 326,- € titulom náhrady trov konania (zaplatenie súdneho poplatku ) a náhradu trov jej právneho zastúpenia vo výške 1.354,33 € vyúčtovaných v súlade s advokátskou tarifou nasledovne za 6 úkonov á 180,93 € bez DPH + 6 x rež. paušál 1354,33€. A to za úkony : 08/2010 Prevzatie a príprava 180,93€ + RP rež. paušál 7,21€ + 19%DPH - 223,89 €; 08/2010 podanie na súd 180,93€ + rež. Paušál 7,21€ + 19 % DPH - 223,89 €; 01.03.2012 pojednávanie 180,93€ + rež. paušál 7,63€ +20% DPH - 226,27 € ; 17.02.2014 pojednávanie 180,93€ + rež. paušál 8,04€ +20% DPH - 226,76€; 07.04.2014 pojednávanie 180,93€ + rež. paušál 8,04€ +20% DPH - 226,76 €, 09.06.2014 pojednávanie 180,93€ + rež. paušál 8,04€ +20% DPH - 226,76 €. Proti tomuto rozsudku podal v zákonom stanovenej lehote odvolanie odporca, ktorý žiadal aby odvolací súd napadnutý rozsudok zrušil a vec vrátil súdu prvého stupňa na ďalšie konanie a rozhodnutie. Vo svojom odvolaní namietal, že prvostupňový súd nevypočul v konaní navrhovateľku a uspokojil sa len s prednesom jej právnej zástupkyne. Táto predložila vyúčtovanie za služby spojené s s užívaním bytu len za kalendárny rok 2009, pričom rok 2008, počas ktorého tiež trval nájom a platili sa služby spojené s nájmom nebol zohľadnený. Poukázal tiež nato, že žiadal vypočuť svedkov D. E. a p. L., s ktorým návrhom sa súd stotožnil avšak po neúspešnom pojednávaní, na ktoré sa svedkovia ospravedlnili od vypočutia svedkov upustil a tým nedostatočne zistil skutkový stav veci, keď výpoveď svedka D. E. je dôležitá, lebo s ním bol dohodnutý zápočet za vymaľovanie bytu. Navrhovateľka sa k odvolaniu odporcu písomne nevyjadrila.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odporcu nie je dôvodné. Podľa § 687 ods. 2 Občianskeho zákonníka ak nájomná zmluva neurčuje inak, drobné opravy v byte súvisiace s jeho užívaním a náklady spojené s bežnou údržbou uhrádza nájomca. Pojem drobných opráv a nákladov spojených s bežnou údržbou bytu upravuje osobitný predpis. Podľa § 6 nariadenia vlády SR č. 87/1995 Z. z. ktorým sa vykonávajú niektoré ustanovenia Občianskeho zákonníka náklady spojené s bežnou údržbou bytu sú náklady za práce, ktoré sa obvykle vykonávajú pri dlhšom užívaní (ďalej len „obvyklé udržiavacie náklady“), ako napríklad maľovanie, napúšťanie xylolitovej podlahy, drôtikovanie a pastovanie parkiet, udržiavanie dreveného obloženia stien, opravy vstavaného nábytku (opravy a výmeny zámok a nátery). Po oboznámením sa s obsahom spisu má odvolací súd zato, že súd prvého stupňa vzhľadom na vykonané dokazovanie riadne zistil skutkový stav veci v zmysle § 153 ods. 1 O.s.p., spočívajúci v tom, že medzi navrhovateľkou a odporcom bola riadne uzatvorená zmluva o nájme bytu zo dňa 28.01.2008, pričom odporca neplatil zmluvne dohodnuté nájomné za obdobie 4/2008 a 3-10/2009 v celkovej sume vo výške 4.630,50 € a poplatky za služby spojené s užívaním bytu za obdobie 1-10/2009 v celkovej sume vo výške 563,- €, keď uvedené skutočnosti vrátane výšky dlžných súm odporca ani nenamietal, a teda neboli medzi účastníkmi sporné. Súd prvého stupňa tiež správne ako nedôvodnú posúdil obranu odporcu, ktorý argumentoval, že si voči pohľadávke navrhovateľky započítal náklady na rekonštrukciu bytu, nakoľko odporca tieto svoje tvrdenia nepodložil žiadnymi dôkazmi. Svoje rozhodnutie súd prvého stupňa aj patričným spôsobom odôvodnil (§ 157 ods. 2, 3 Os.p.) a odvolací súd sa v zmysle § 219 ods. 2 O.s.p. v plnom rozsahu stotožňuje s odôvodnením napadnutého rozhodnutia. Odporca v odvolaní namietal, že súd v konaní ani raz nevypočul navrhovateľku a uspokojil sa len s tvrdeniami jej právnej zástupkyne, ktorá však okolnosti ohľadom nájmu bytu vedela len sprostredkovane od navrhovateľky. V zmysle § 25 O.s.p. je právom navrhovateľky nechať sa v konaní zastupovať právnym zástupcom, osobná účasť navrhovateľky na pojednávaniach by nebola spôsobilá privodiť iné rozhodnutie súdu. Navrhovateľka nemá povinnosť preukazovať tvrdenia odporcu. Pokiaľ ide o skutočnosť, že navrhovateľka nepredložila vyúčtovanie za služby spojené s užívaním bytu za rok 2008 ale iba za rok 2009, navrhovateľka si v konaní uplatňovala iba dlžnú sumu, ktorá vznikla nedoplatkami na uvedených službách za rok 2009. Z uvedeného dôvodu pre rozhodnutie vo veci nemalo žiadnu relevanciu vyúčtovanie za rok 2008, na ktorého nepredloženie poukazoval odporca v odvolaní, ani skutočnosť, že odporca v roku 2008 za tieto služby riadne platil (čo ani navrhovateľka nespochybnila). Odporca tiež v odvolaní uviedol, že súd prvého stupňa nevypočul ním navrhnutých svedkov p. Pavla Strapca a p. Kmeťa. Z obsahu spis nevyplýva, že by odporca navrhoval v konaní vypočuť p. Kmeťa, navrhoval však vypočuť p. D. E., nakoľko s týmto svedkom mal komunikovať ohľadom zápočtu za „vymaľovanie atď.“ Odporca však v konaní nepreukázal, že by v súvislosti s prenajatým bytom vynaložil akékoľvek náklady, ani že by si ich započítal voči pohľadávke navrhovateľky. Odporca v konaní okrem (nepreukázaného) vymaľovania bytu nekonkretizoval žiadne iné opravy, ktoré by v byte vykonal. V tejto súvislosti odvolací súd poukazuje na ust. § 687 ods. 2 Občianskeho zákonníka (ktorého obsah je premietnutý aj do čl. 8 bod. 1 Zmluvy o nájme bytu zo dňa 28.01.2008), ktoré v spojení s § 6 nariadenia vlády SR č. 87/1995 Z. z. vymedzuje vymaľovanie bytu ako náklad spojený s bežnou údržbou bytu, ktorý je povinný znášať nájomca. Z tohto hľadiska sa výpoveď p. Pavla Strapca javí ako nadbytočná a nehospodárna, nakoľko aj keby odporca vynaložil náklady na vymaľovanie bytu, bol by ich povinný znášať a nebol oprávnený domáhať sa ich náhrady od navrhovateľky ako prenajímateľky, ani si ich započítať voči pohľadávke prenajímateľky. Odvolací súd z vyššie uvedených dôvodov napadnutý rozsudok súdu prvého stupňa ako vecne správny podľa § 219 ods. 1, 2 O.s.p. potvrdil i vrátane výroku o náhrade trov konania o ktorých prvostupňový súd správne rozhodol s odkazom na ustanovenie § 142 ods. 1 O.s.p. vzhľadom na úspech navrhovateľky v konaní a priznal jej náhradu trov konania vo výške 326,- € (súdny poplatok za návrh) a trov právneho zastúpenia v sume 1.354,33 €, ktorých výška bola správne vyčíslená v zmysle vyhlášky MS SR č. 655/2007 Z. z. odmenách a náhradách advokátov za poskytovanie právnych služieb platnej a účinnej v čase vykonania jednotlivých úkonov. O náhrade trov odvolacieho konania rozhodol odvolací súd podľa § 224 ods. 1 a § 142 ods. 1 O.s.p. tak, že v tomto konaní plne úspešnej navrhovateľke ich náhradu nepriznal pretože v zmysle § 151 ods. 1 O.s.p. absentoval návrh na ich priznanie. Poučenie: Proti tomuto rozsudku nie je možné podať odvolanie.</w:t>
      </w:r>
    </w:p>
    <w:p/>
    <w:p>
      <w:r>
        <w:t>Zdroj: KAUZIS.SK – https://www.kauzis.sk/judikatura/r/ECLI:SK:KSBA:2016:1710212813.1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