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5Co/746/2014 z 28. 11. 2016</w:t>
      </w:r>
    </w:p>
    <w:p>
      <w:r>
        <w:t>Rozsudok Krajského súdu Bratislava z 28. novembra 2016, sp. zn. 5Co/746/2014, ECLI:SK:KSBA:2016:1711201732.2</w:t>
      </w:r>
    </w:p>
    <w:p>
      <w:r>
        <w:t>Súd: Krajský súd Bratislava</w:t>
      </w:r>
    </w:p>
    <w:p>
      <w:r>
        <w:t>Spisová značka: 5Co/746/2014</w:t>
      </w:r>
    </w:p>
    <w:p>
      <w:r>
        <w:t>ECLI: ECLI:SK:KSBA:2016:1711201732.2</w:t>
      </w:r>
    </w:p>
    <w:p>
      <w:r>
        <w:t>Dátum vydania: 28. 11. 2016</w:t>
      </w:r>
    </w:p>
    <w:p>
      <w:r>
        <w:t>Forma: Rozsudok</w:t>
      </w:r>
    </w:p>
    <w:p>
      <w:r>
        <w:t>Oblasť práva: Občianske právo</w:t>
      </w:r>
    </w:p>
    <w:p>
      <w:pPr>
        <w:pStyle w:val="Heading2"/>
      </w:pPr>
      <w:r>
        <w:t>Text rozhodnutia</w:t>
      </w:r>
    </w:p>
    <w:p>
      <w:r>
        <w:t>Súd: Krajský súd Bratislava Spisová značka: 5Co/746/2014 Identifikačné číslo súdneho spisu: 1711201732 Dátum vydania rozhodnutia: 29. 11. 2016 Meno a priezvisko sudcu, VSÚ: JUDr. Milan Chalupka ECLI: ECLI:SK:KSBA:2016:1711201732.2 ROZSUDOK V MENE SLOVENSKEJ REPUBLIKY Krajský súd v Bratislave, v senáte zloženom z predsedu senátu JUDr. Milana Chalupku a členov senátu JUDr. Juraja Považana a JUDr. Janky Richterovej, v právnej veci navrhovateľa: G. Z., I.. XX. XX. XXXX, G. Z.: O. XX, Z., v zast.: Legium, s. r. o., Advokátska kancelária so sídlom: Bukureštská 3, Bratislava, proti dieťaťu: G. X., I.. XX. XX. XXXX, G. Z.: H. XXX, N., v zast.: Úrad práce, sociálnych vecí a rodiny Pezinok, so sídlom: Moyzesova 2, Pezinok, proti matke dieťaťa: E. X., I.. XX. XX. XXXX, G. Z.: H. XXX, N., v zast.: JUDr. Milan Cíbik, Advokátska kancelária so sídlom: Tomášikova 4, Bratislava, o určenie otcovstva, na odvolanie navrhovateľa proti rozsudku Okresného súdu Pezinok, č. k.: 8C/45/2011-258 zo dňa 08. 07. 2014, takto r o z h o d o l : Odvolací súd napadnutý rozsudok súdu prvej inštancie p o t v r d z u j e. Žiadnemu z účastníkov sa n e p r i z n á v a náhrada trov odvolacieho konania. o d ô v o d n e n i e : 1. Súd prvej inštancie výrokom návrh zamietol. Žiadnemu z účastníkov nepriznal právo na náhradu trov konania. 2. Svoje rozhodnutie súd prvej inštancie právne odôvodnil podľa § 93 ods. 1, 2, § 94 ods. 1, § 96 ods. 1, 2 a vecne tým, že navrhovateľ sa svojim návrhom doručeným prvoinštančnému súdu dňa 14. 02. 2011 domáhal, aby súd určil, že G. Z., I.. XX. XX. XXXX je otcom mal. G. X. (B. Á.), I.. XX. XX. XXXX matky E. Á.L. a zároveň žiadal aj úpravu výkonu rodičovských práv a povinnosti k maloletému dieťaťu a náhrady trov konania. Svoj návrh odôvodnil tým, že s matkou dieťaťa mal vzťah plný porozumenia a lásky, po štyri a pol mesiacoch intenzívneho stretávania sa s matkou dieťaťa ju nasťahoval do bytu jeho rodičov. Krátko po ich spolužití mu matka dieťaťa oznámila, že je tehotná. Dňa 27. 8. 2008 sa matke dieťaťa narodil mal. G.. Navrhovateľ je presvedčený, že v dobe rozhodnej pre počatie dieťaťa udržiavala matka dieťaťa intímny styk len s navrhovateľom, preto je vylúčené, aby otcom maloletého dieťaťa bol iný muž. K vyhláseniu o otcovstve mal. G. pred príslušným súdom, alebo matričným úradom s matkou dieťaťa nepristúpil, nakoľko ako neznalý práva o tejto možnosti ani nemal vedomosť a navyše sa domnieval, že je to formalita, ktorá nemá žiaden vplyv na fungovanie rodiny. S maloletým G. má vybudovaný veľmi dobrý vzťah. Od času jeho narodenia sa o neho staral nielen po stránke finančnej, ale s maloletým sa snažil tráviť všetok svoj voľný čas, nakoľko rodina bola pre neho dôležitá. Od času odchodu matky dieťaťa zo spoločnej domácnosti vída maloletého veľmi sporadicky. Má vážny záujem maloletého vychovávať a starať sa o jeho všestranný telesný a duševný vývoj. 3. Matka dieťaťa sa k návrhu na začatie konania nevyjadrila. 4. Súd vykonal dokazovanie, a to výsluchom navrhovateľa, matky dieťaťa, znaleckým posudkom č. znal. denníka 46/2012, zo dňa 10. 7. 2012, zápisnicou o určení otcovstva súhlasným vyhlásením rodičov zo dňa 3. 2. 2012, rodným listom maloletého G. a zistil nasledovný skutkový a právny stav. 5. Uznesením č. k. 8C/45/2011 zo dňa 8. 12. 2011 bolo nariadené znalecké dokazovanie. Zo znaleckého posudku z odboru genetiky (analýza DNA) č. znal. denníka 46/2012 zo dňa 10. 7. 2012 súd zistil, že nemožno vylúčiť otcovstvo G. Z. voči maloletému G. Á. X., pretože označený muž má všetky alely, ktoré musí mať biologický otec dieťaťa. Pravdepodobnosť otcovstva G. Z. voči maloletému G. Á. má číselnú hodnotu 99,9999999 %. Takýto výsledok značí, že na základe vykonaného dokazovania metódou analýzou DNA zúčastnených osôb, vychádzajúc z poznatkov v odbore genetiky, treba predpokladať otcovstvo navrhovateľa voči maloletému prakticky za dokázané s extrémne vysokou pravdepodobnosťou, ktorú možno pre praktické účely stotožniť s istotou. 6. Zo zápisnice o určení otcovstva súhlasným vyhlásením rodičov, spísanej na Matričnom úrade Košice - Šaca dňa 3. 2. 2012 súd zistil, že otec L. X. a matka E. Á. súhlasne vyhlásili, že otcom dieťaťa G. Á. je uvedený otec L. X.. Dohoda rodičov o priezvisku dieťaťa je X.. 7. Z rodného listu maloletého G. súd zistil, že má za otca uvedeného L. X.. 8. Z priložených listín, ktoré doložila do spisu matka dieťaťa, súd zistil, že otcovstvo k maloletému G. bolo určené súhlasným vyhlásením rodičov a spísané na matrike dňa 03. 02. 2012. V rodnom liste maloleté dieťa má uvedeného otca L. X., ktorý súhlasne s matkou na matrike urobil vyhlásenie. Je pravdou, že matka maloletého toto súhlasné vyhlásenie urobila potom ako bolo nariadené znalecké dokazovanie, z ktorého mal súd za preukázané, že otcom maloletého G. je navrhovateľ. Zákonné poradie domnienok v súvislosti s konaním o určenie otcovstva na základe druhej domnienky môže byť určené aj v priebehu konania o určenie otcovstva. Súhlasné vyhlásenie môže urobiť jednak muž, ktorý je účastníkom konania o určenie otcovstva, ako aj iný muž. Nakoľko došlo k súhlasnému vyhláseniu, súd už nemal o čom rozhodovať a akékoľvek ďalšie zisťovanie bolo neprípustné. Nakoľko došlo k súhlasnému vyhláseniu muža, ktorý nebol účastníkom konania súd nemohol postupovať podľa § 108 O. s. p. a konanie zastaviť, taktiež nemohol súd upraviť výchovu a výživu dieťaťa, pretože neboli dané podmienky pre takéto rozhodnutie. Súd návrh zamietol, nakoľko došlo k súhlasnému vyhláseniu. 9. Súd apeluje na muža, ktorý súhlasne vyhlásil rodičovstvo, taktiež na matku maloletého, aby v záujme maloletého podali zapretie otcovstva. Nakoľko v záujme maloletého je, aby mal za otca v rodnom liste uvedeného biologického. Súd poukazuje, že podľa § 96 ods. 1 zákona o rodine, ak je to potrebné v záujme maloletého a ak uplynie rodičom dieťaťa lehota ustanovená na zapretie otcovstva, môže súd na návrh dieťaťa rozhodnúť o prípustnosti zapretia otcovstva. Dohovor o ochrane práv dieťaťa priznáva dieťaťu právo poznať svojich rodičov, z toho dôvodu je v záujme maloletého dieťaťa poznať svojich biologických rodičov a zároveň, aby mal aj biologických rodičov uvedených v rodnom liste. 10. Podľa § 150 ods. 1 Občianskeho súdneho poriadku,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11. O trovách konania súd rozhodol podľa § 150 O. s. p. Za dôvody hodné osobitného zreteľa považoval okolnosti prejednávanej veci. 12. Proti predmetnému rozhodnutiu podal odvolanie navrhovateľ, ktorý žiada odvolací súd, aby predmetný rozsudok zrušil a vec mu vrátil na ďalšie konanie. 13. Svoje odvolanie odôvodnil tým, že potom čo došlo k súhlasnému vyhláseniu muža, ktorý, ktorý nebol účastníkom konania, súd nemohol postupovať v konaní ďalej podľa § 108 O. s. p. a konanie zastavil. Navrhovateľ v prvom rade poukazuje na článok 3 ods. 1 Dohovoru o právach dieťaťa, ktorý zaručuje dieťaťu právo na posúdenie jeho najlepších záujmov a ich prvoradé zohľadnenie. Najlepší záujem dieťaťa musí byť prvoradým vo všetkých záležitostiach týkajúcich sa dieťaťa. Navrhovateľ ďalej upozorňuje na čl. 7 ods. 5 Ústavy SR. Navrhovateľ rozporuje, že ak by prišlo k postupu podľa § 108 O. s. p., bolo by to v nesúlade s Ústavou SR a medzinárodnými dohovormi. Ďalej navrhovateľ tvrdí, že pokiaľ by súd mal za to, že súhlasným vyjadrením rodičov sa chápe súhlasné vyjadrenie matky a jej partnera alebo inej tretej osoby, je tým odopreté právo dieťaťa na jeho biologického otca. 14. K odvolaniu sa vyjadril Úrad práce, sociálnych vecí a rodiny Pezinok. Ten považuje vyhlásenie matky dieťaťa a jej manžela za účelové a je toho názoru, že tým boli odopreté práva maloletého dieťaťa na svojho biologického otca, čím boli porušené práva maloletého G.. 15. K odvolaniu navrhovateľa sa vyjadrila matka maloletého, ktorá považuje rozsudok súdu prvej inštancie za vecne správny a zákonný a odvolanie navrhovateľa je nedôvodné. 16. Podľa § 470 ods. 1 prechodných ustanovení zákona č. 160/2015 Z. z. Civilný sporový poriadok platného a účinného od 1. 7. 2016 (ďalej len „C. s. p“) ak nie je ustanovené inak, platí tento zákon aj na konania začaté predo dňom nadobudnutia jeho účinnosti. 17. Odvolací súd, viazaný rozsahom (§ 379 C. s. p.) a odvolacími dôvodmi odvolania (§ 380 ods. 1 C. s. p.), preskúmal vec bez nariadenia odvolacieho pojednávania (§ 385 ods. 1 C. s. p.) a dospel k záveru, že odvolanie navrhovateľa nie je opodstatnené. 18.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19.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20. Podľa § 109 C. m. p., ak počas konania o určenie otcovstva dôjde k určeniu otcovstva súhlasným vyhlásením rodičov alebo k osvojeniu dieťaťa, súd konanie zastaví. 21. Pre doplnenie odvolací súd uvádza, že napriek tomu, že v rámci konania bolo znaleckým posudkom (analýzou DNA) č. znal. denníka 46/2012 zo dňa 10. 07. 2012 preukázané, že navrhovateľ je skutočným biologickým otcom maloletého, súd prvej inštancie nemohol ďalej v konaní o určení otcovstva pokračovať, a to vzhľadom k tomu, že otcovstvo k mal. G. X. bolo v priebehu konania už určené. Určenie otcovstva súhlasným vyhlásením rodičov ukladá podľa § 109 C. m. p. (obdobne podľa § 108 O. s. p) povinnosť súdu zastaviť konanie, a to aj napriek doterajším zisteniam súdu vyplývajúcim z vykonaného dokazovania. Krajský súd v Bratislave by na dôvažok chcel dať do pozornosti ust. § 96 Zákona o rodine, ak je to potrebné v záujme dieťaťa a ak uplynula rodičom dieťaťa lehota ustanovená na zapretie otcovstva, môže súd na návrh dieťaťa rozhodnúť o prípustnosti zapretia otcovstva. V tomto konaní musí byť maloleté dieťa zastúpené kolíznym opatrovníkom. 22. Vzhľadom na vyššie uvedené odvolací súd napadnutý rozsudok súdu prvej inštancie podľa § 387 ods. 1 C. s. p. ako vecne správny potvrdil. 23. Napadnutým uznesením č. k. 8C/45/2011-128 zo dňa 04. 12. 2012 súd prvej inštancie nariadil vo veci znalecké dokazovanie súdnym znalcom z odboru psychológia odvetvie 24. Súd svojím uznesením uložil znalcovi úlohu oboznámiť sa so spisovým materiálom, vyšetriť navrhovateľa, matku mal., ako i mal. G. X., a odpovedať na súdom zadané otázky. 25. Druhým výrokom súd uložil účastníkom konania, aby dali znalcovi k dispozícii všetky potrebné doklady a informácie, v prípade potreby sa dostavili v stanovený čas na znalcom určené miesto, pod následkom použitia poriadkových opatrení podľa § 53 ods. 1 O. s. p. 26. Ďalším výrokom súd uložil navrhovateľovi, aby v lehote 15 dní odo dňa doručenia tohto uznesenia zložil preddavok na trovy spojené s vyhotovením znaleckého posudku vo výške 200,- eur na účet súdu. 27. Svoje uznesenie súd prvej inštancie odôvodnil tým, že navrhovateľ sa svojím návrhom, doručeným prvoinštančnému súdu dňa 14. 02. 2011, domáhal, aby súd určil, že G. Z., I.. XX. XX. XXXX je otcom mal. G. X. (B. Á.), nar. XX. XX. XXXX matky E. Á. a zároveň žiadal aj úpravu výkonu rodičovských práv a povinnosti k maloletému dieťaťu a náhrady trov konania. 28. Keďže rozhodnutie závisí od posúdenia skutočností, na ktoré sú potrebné odborné znalosti a nariadenie znaleckého dokazovania, je v záujme účastníkov konania, rozhodol súd v zmysle § 127 ods. 1 O. s. p. a nariadil znalecké dokazovanie. 29. Proti predmetnému uzneseniu v časti uloženia povinnosti navrhovateľovi zložiť preddavok na trovy spojené s vyhotovením znaleckého posudku podal odvolanie navrhovateľ, ktorý uvádza, že svojím návrhom na začatie konania sa okrem určenia otcovstva domáhal aj úpravy výkonu rodičovských práv a povinností k maloletému, pričom na pojednávaní vzal svoj návrh na zverenie maloletého do striedavej osobnej starostlivosti späť a navrhoval maloletého zveriť do osobnej starostlivosti matky a upraviť styk maloletého s navrhovateľom štandardným spôsobom s ohľadom na vek maloletého. Má za to, že ak by matka mal. poskytla súčinnosť pri obnove vzťahu maloletého so svojím otcom, ktorého stav sama zapríčinila predovšetkým žalovaná v druhom rade svojou animozitou k navrhovateľovi, psychologické skúmanie by nebolo potrebné. Nakoľko na pojednávaní zo dňa 29. 11. 2012 odporkyňa v druhom rade prostredníctvom svojho právneho zástupcu žiadala konajúci súd, aby zamedzil styk otca s maloletým nakoľko by mohlo dôjsť k narušeniu psychického vývoja maloletého, a aby kolízny opatrovník ÚPSVaR v Pezinku vyhotovil správu týkajúcu sa maloletého. K znaleckému dokazovaniu sa priklonil aj kolízny opatrovník. Uznesenie vychádza z nesprávneho posúdenia veci a nariadenie znaleckého dokazovania nie je v jeho záujme ani v súlade § 141 ods. 1 O. s. p. 30. Podľa prechodného ustanovenia § 470 ods. 1 C. s. p., ktorý nadobudol účinnosť 01. júla 2016, ak nie je ustanovené inak, platí tento zákon aj na konania začaté predo dňom nadobudnutia jeho účinnosti. Podľa § 470 ods. 2 veta prvá C. s. p. (ale) právne účinky úkonov, ktoré v konaní nastali predo dňom nadobudnutia účinnosti tohto zákona, zostávajú zachované. 31. Odvolací súd, viazaný rozsahom (§ 379 C. s. p.) a odvolacími dôvodmi odvolania (§ 380 ods. 1 C. s. p.), preskúmal vec bez nariadenia odvolacieho pojednávania (§ 385 ods. 1 C. s. p.) a dospel k záveru, že odvolanie navrhovateľa nie je opodstatnené. 32. Odvolanie podané do 30. júna 2016, v prípade ktorého podľa vtedy účinnej právnej úpravy nebol daný dôvod pre odmietnutie odvolania z niektorého dôvodu vyplývajúceho z ustanovenia § 218 ods. 1 písm. a/ až e/ O. s. p. (napríklad preto, lebo odvolanie bolo podané oneskorene, neoprávnenou osobou alebo smeruje proti rozhodnutiu, proti ktorému nie je odvolanie prípustné) vyvolalo procesný účinok umožňujúci a zároveň prikazujúci odvolaciemu súdu meritórne rozhodnúť o odvolaní. 33. Majúc na pamäti vzájomný vzťah medzi ustanoveniami Civilného sporového poriadku § 470 ods. 1 C. s. p. a § 470 ods. 2 C. s. p. je odvolací súd toho právneho názoru, že napriek tomu, že účinná platná úprava má princíp okamžitej aplikability procesnoprávnych noriem podľa § 470 ods. 1 C. s. p., procesný účinok odvolaní musí byť zachovaný taktiež aj po 30. júni 2016 vzhľadom na ustanovenie § 470 ods. 2 C. s. p. V nadväznosti na to je odvolací súd toho názoru, že ustanovenia novej, od 1. júla 2016 účinnej, právnej úpravy o odvolaní a samotnom odvolacom konaní sa v prípade týchto odvolaní nemôže uplatniť v plnom rozsahu okamžite od uvedeného dňa, v celej šírke a so všetkými dôsledkami. Ustanovenia § 470 ods. 1 C. s. p. sa okamžite aplikujú v plnom rozsahu aplikujú až pri odvolaniach podaných od 01. júla 2016. Takýto záver je v súlade so zásadou právnej istoty a legitímnych očakávaní sporových strán (porovnaj rozhodnutie Ústavného súdu Slovenskej republiky sp. zn. PL. ÚS 36/1995). Strana, ktorá sa vo svojom konaní opierala o dôveru v platný a účinný zákon, nemôže byť vo svojej dôvere k nemu sklamaná. 34. Podľa právneho stavu účinného do 30. júna 2016 bolo odvolaním možné napadnúť rozhodnutia súdu prvej inštancie, pokiaľ to zákon nevylučuje podľa § 201 ods. 1 O. s. p. Odvolanie nie je možné proti rozhodnutia uvedeným v ustanovení § 202 ods. 1, 2, 3, 4 O. s. p. 35. Podľa § 141 ods. l O. s. p., súd môže uložiť účastníkovi, u ktorého nie sú podmienky na oslobodenie od súdnych poplatkov, aby zložil preddavok na trovy dôkazu, ktorý navrhol, alebo ktorý nariadil súd o skutočnostiach ním uvedených, alebo v jeho záujme. 36. Podľa § 49 ods. 2 C. m. p. súd môže uložiť účastníkovi, u ktorého nie sú podmienky na oslobodenie od súdnych poplatkov, aby zložil preddavok na trovy dôkazu, ktorý navrhol alebo ktorý nariadil súd o skutočnostiach ním uvedených alebo v jeho záujme. 37. V danom prípade je odvolaním napadnutý výrok uznesenie súdu prvej inštancie, ktorým bola navrhovateľovi uložená povinnosť, aby v lehote 15 dní odo dňa doručenia tohto uznesenia zložil preddavok na trovy spojené s vyhotovením znaleckého posudku vo výške 200,- eur na účet súdu. 38. Navrhovateľ v odôvodnení namietal, že uznesenie vychádza z nesprávneho posúdenia veci a nariadenie znaleckého dokazovania nie je v jeho záujme ani v súlade s § 141 ods. O. s. p., nakoľko sa jedná o dôkaz, ktorý navrhovateľ nenavrhol. Odvolací súd sa stotožnil s názorom súdu prvej inštancie, ktorý uložil navrhovateľovi, aby zložil preddavok na trovy dôkazu - znaleckého posudku. Na doplnenie odvolací súd uvádza, že vykonanie tohto dôkazu bolo v záujme navrhovateľa, pričom vo veci bolo potrebné pre odborné posúdenie nariadiť znalecké dokazovanie. 39. O trovách odvolacieho konania rozhodol súd podľa § 396 ods. 1 C. s. p. v spojení s § 257 C. s. p. V odvolacom konaní súd žiadnemu z účastníkov konania nepriznáva náhradu trov odvolacieho konania, a to vzhľadom k okolnostiam prejednávanej veci. O výške náhrady trov konania rozhodne súd prvej inštancie po právoplatnosti rozhodnutia, ktorým sa konanie končí, samostatným uznesením (§ 262 ods. 2 C. s. p.). 40.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https://www.kauzis.sk/judikatura/r/ECLI:SK:KSBA:2016:1711201732.2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