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3Co/387/2014 z 28. 1. 2016</w:t>
      </w:r>
    </w:p>
    <w:p>
      <w:r>
        <w:t>Uznesenie Krajského súdu Bratislava z 28. januára 2016, sp. zn. 3Co/387/2014, ECLI:SK:KSBA:2016:7111210865.2</w:t>
      </w:r>
    </w:p>
    <w:p>
      <w:r>
        <w:t>Súd: Krajský súd Bratislava</w:t>
      </w:r>
    </w:p>
    <w:p>
      <w:r>
        <w:t>Spisová značka: 3Co/387/2014</w:t>
      </w:r>
    </w:p>
    <w:p>
      <w:r>
        <w:t>ECLI: ECLI:SK:KSBA:2016:7111210865.2</w:t>
      </w:r>
    </w:p>
    <w:p>
      <w:r>
        <w:t>Dátum vydania: 28. 1. 2016</w:t>
      </w:r>
    </w:p>
    <w:p>
      <w:r>
        <w:t>Forma: Uznesenie</w:t>
      </w:r>
    </w:p>
    <w:p>
      <w:pPr>
        <w:pStyle w:val="Heading2"/>
      </w:pPr>
      <w:r>
        <w:t>Text rozhodnutia</w:t>
      </w:r>
    </w:p>
    <w:p>
      <w:r>
        <w:t>Súd: Krajský súd Bratislava Spisová značka: 3Co/387/2014 Identifikačné číslo súdneho spisu: 7111210865 Dátum vydania rozhodnutia: 29. 01. 2016 Meno a priezvisko sudcu, VSÚ: JUDr. Roman Bolebruch ECLI: ECLI:SK:KSBA:2016:7111210865.2 Uznesenie Krajský súd v Bratislave v právnej veci navrhovateľky: JUDr. V. R., L. XX, K., zastúpenej advokátom JUDr. Marekom Radačovským, Žriedlová 3, Košice, proti odporcovi: Park snow Veľká Lomnica, s.r.o., Dvořákovo Nábrežie 8, Bratislava, IČO: 36 781 118, zastúpenému Advokátska kancelária RELEVANS s. r. o., Dvořákovo nábrežie 8A, Bratislava, IČO: 47 232 471, o vydanie bezdôvodného obohatenia 18.504,39 eura s prísl., na odvolanie navrhovateľky proti uzneseniu Okresného súdu Bratislava IV č.k. 9C/243/2011-148, zo dňa 30.4.2014, takto r o z h o d o l : Odvolací súd uznesenie súdu prvého stupňa v napadnutej časti p o t v r d z u j e . Odporcovi náhradu trov odvolacieho konania n e p r i z n á v a . o d ô v o d n e n i e : Napadnutým uznesením súd prvého stupňa konanie zastavil a navrhovateľke uložil povinnosť zaplatiť odporcovi náhradu trov konania spočívajúcich v trovách právneho zastúpenia 1.308,84 eura na účet právneho zástupcu odporcu vedený v J&amp;T banke, a.s. pobočke zahraničnej banky, číslo účtu: XXXXXXXXXX/XXXX, IBAN: SK XX XXXX XXXX XXXX XXXX XXXX, do troch dní od právoplatnosti uznesenia. V odôvodnení uviedol, že navrhovateľka svoj návrh na vydanie bezdôvodného obohatenia 18.504,39 eura s prísl. odôvodnila tým, že 19.7.2010 podala na Okresný súd Kežmarok návrh o určenie, že nehnuteľnosti vedené Správou katastra Kežmarok, okres Kežmarok, obec Veľká Lomnica, katastrálne územie Veľká Lomnica, zapísané na liste vlastníctva č. XXX a to parcely registra „E“ parc. č. XXXX/X - trvalé trávne porasty o výmere 1.599 m2, parc. č. XXXX/X - trvalé trávne porasty o výmere 501 m2, parc. č. XXXX/X - trvalé trávne porasty o výmere 13 m2, parc. č. XXXX/X - trvalé trávne porasty o výmere 624 m2, parc. č. XXXX/X - trvalé trávne porasty o výmere 1.427 m2, parc. č. XXXX/X - trvalé trávne porasty o výmere 2 m2, parc. č. XXXX/X - trvalé trávne porasty o výmere 21 m2, ktorých ako vlastník je vedený odporca, patria do dedičstva po Q. R., zomr. X.XX.XXXX a P. R., rod. A., D.. XX.X.XXXX. Zároveň uviedla, že predmetné nehnuteľnosti sú súčasťou ložiska nevyhradených nerastov vedených Obvodným banským úradom v Spišskej Novej Vsi. Podstatou bezdôvodného obohatenia u odporcu je ťažba štrkopiesku z predmetných nehnuteľností a ich následné speňaženie, ktoré sa prejavuje na jeho majetku zvýšením jeho aktív. Po odkúpení predmetných nehnuteľností odporcom na základe kúpnopredajnej zmluvy z roku 2007 dochádzalo a stále dochádza k ťažbe neupravovaného štrkopiesku. Tento štrk prostredníctvom nákladnej dopravnej spoločnosti vyvážal a používal ako neupravený a neošetrený štrkopiesok na výstavbu nádrže pre zasnežovanie celého strediska v Tatranskej Lomnici. Akumulačná vodná nádrž, na ktorú bol použitý štrk z predmetných nehnuteľností, je umiestnená pri dolnej stanici kabínkovej lanovky v Tatranskej Lomnici. Súhrnná plocha predmetných nehnuteľností, z ktorých bol ťažený predmetný štrk, je 4.187 m2. Pri priemernej výške vrstvy štrku v zemi 7 m na danej ploche, objem štrku, ktorý bol vyťažený predstavuje množstvo 29.300 m3. Pri priemernej objemovej hmotnosti štrku 1.700 kg na m3 je to približne 49.800 ton štrkopiesku, ktoré bolo z predmetnej plochy vyťažené a tým pri výkupnej cene 2 eurá za tonu štrkopiesku je celková suma peňažnej hodnoty bezdôvodného obohatenia 99.650 eur. Navrhovateľka z uvedenej sumy požadovala 18.506,43 eura, ktorá predstavovala numerické vyjadrenie jej čiastky, ktorá by jej na predmetných nehnuteľnostiach patrila v prípade, že bude v konaní vedenom na Okresnom súde Kežmarok úspešná a predmetné nehnuteľnosti budú predmetom dedičstva po jej právnych predchodcoch, ktorí vlastníctvo k nim nadobudli na základe Výmeru o vlastníctve pôdy ešte v roku 1949 a toto právo im nebolo odňaté a ani sa ho nevzdali právne účinným spôsobom. Súčasne v návrhu žiadala prerušenie konania až do právoplatného skončenia konania vedeného na Okresnom súde Kežmarok pod sp. zn. 8C/173/2010, keďže v danom konaní sa riešila otázka, ktorá mala podstatný význam pre rozhodnutie vo veci samej a to, či predmetné nehnuteľnosti patria do dedičstva po právnych predchodcoch navrhovateľky. Úspech v predmetnom konaní by logicky znamenal, že odporca sa nikdy nemohol stať vlastníkom uvedených nehnuteľností, keďže ich nadobudol od nevlastníka. Súd prvého stupňa uznesením č.k. 9C/243/2011-102, zo dňa 21.8.2012, zamietol návrh na prerušenie konania, proti ktorému podala navrhovateľka odvolanie. Krajský súd v Bratislave uznesením č.k. 3Co/494/2012-117, zo dňa 30.11.2012, napadnuté uznesenie súdu prvého stupňa zmenil tak, že konanie prerušil do právoplatného skončenia konania vedeného na Okresnom súde Kežmarok pod sp. zn. 8C/173/2010. Podaním z 25.11.2013 odporca navrhol súdu prvého stupňa, aby pokračoval v konaní, nakoľko konanie na Okresnom súde Kežmarok pod sp. zn. 8C/173/2010 sa skončilo rozsudkom č.k. 8C/173/2010-323, zo dňa 15.8.2013, pričom výrok I., ktorým sa zamietol návrh navrhovateľky, nadobudol právoplatnosť 8.10.2013. Súd prvého stupňa ďalej uviedol, že navrhovateľka podaním doručeným 18.3.2014 vzala návrh na začatie konania v celom rozsahu späť z dôvodu, že dlhodobo žije v Izraeli, dňa 10.3.2013 sa jej narodil syn, o ktorého sa osobne stará a zároveň trpí nepriaznivým zdravotným stavom v dôsledku vredu na žalúdku. Uvedené skutočnosti vo svojom súhrne jej tak znemožňujú náležité uplatňovanie jej práv v predmetnom spore a keďže sa nemôže dôkladne venovať svojim právnym veciam, nepovažuje za vhodné pokračovať v predmetnom konaní. Navrhla, aby súd predmetné konanie zastavil a o trovách konania rozhodol v zmysle § 150 ods. 1 O.s.p., podľa ktorého ak sú tu dôvody hodné osobitného zreteľa, nemusí súd výnimočne náhradu trov konania celkom alebo sčasti priznať. V súvislosti s dôvodmi hodnými osobitného zreteľa poukázala na svoju Žiadosť o oslobodenie od platenia súdnych poplatkov z 13.1.2012 a pre jej doplnenie uviedla, že nemá žiaden príjem, nepoberá žiadne dávky v Slovenskej republike a ani v Izraeli, pretože pre zdravotné problémy sa v poslednom období zdržiavala na území Slovenskej republiky a tak jej dávky boli pozastavené. Navyše starostlivosť o jej ročného syna, ako aj zdravotné komplikácie jej v súčasnosti neumožňujú zamestnať sa. Súd prvého stupňa konštatoval, že vo všeobecnosti platí, že náhradu trov konania ovláda zásada úspechu vo veci, ktorá je doplnená zásadou zavinenia. Zmyslom využitia zásady zavinenia je sankčná náhrada trov konania, ktoré by pri jeho riadnom priebehu nevznikli, uložená rozhodnutím súdu tomu, kto ich vznik zavinil. V prípade zastavenia konania platí, že žiaden z účastníkov nemá právo na náhradu trov konania. Z tejto všeobecnej zásady existujú dve výnimky obsiahnuté v § 146 ods. 2 O.s.p. Súd pri rozhodovaní o trovách zastaveného konania musí najprv posúdiť, či nie sú splnené zákonné podmienky na použitie § 146 ods. 2 O.s.p., teda či nejde o niektorú zo spomínaných výnimiek, a len v prípade, že tomu tak nie je, rozhodne o trovách zastaveného konania podľa § 146 ods. 1 O.s.p. Uviedol, že prvá výnimka je zakotvená v § 146 ods. 2 O.s.p., ktorá predpokladá zavinenie niektorého z účastníkov konania na zastavení konania, toto zavinenie môže byť na strane navrhovateľa ako aj odporcu. Vždy bude zavinenie na strane navrhovateľa, a teda aj povinnosť uhradiť vzniknuté trovy konania, ak dôvodom na zastavenie konania bolo späťvzatie návrhu a súčasne nejde o situáciu, ktorú predpokladá § 146 ods. 2 veta druhá O.s.p., teda že späťvzatie návrhu bolo spôsobené správaním odporcu. Druhou výnimkou je, že ak sa pre správanie odporcu vzal späť návrh, ktorý bol podaný dôvodne, je povinný uhradiť trovy konania odporca (§ 146 ods. 2 veta druhá O.s.p.). Tak je to napr. vtedy, keď odporca po podaní návrhu plnil navrhovateľovi, v dôsledku čoho navrhovateľ vzal návrh späť. Z uvedeného mu vyplynulo, že v prípade späťvzatia návrhu súd prioritne skúma, či navrhovateľ nevzal svoj návrh späť pre správanie odporcu (pokiaľ bol návrh podaný dôvodne). V prípade ak je tomu tak, zaviaže na úhradu trov konania odporcu. V prípade ak tomu tak nie je, z procesného hľadiska zásadne platí, že navrhovateľ zavinil zastavenie konania, čo podporuje súdna prax spolu s konštantnou judikatúrou. Na základe vyjadrenia navrhovateľky, táto vzala svoj návrh v celom rozsahu späť z dôvodu, že dlhodobo žije v Izraeli, dňa 10.3.2013 sa jej narodil syn o ktorého sa osobne stará a zároveň trpí nepriaznivým zdravotným stavom v dôsledku vredu na žalúdku. Uvedené skutočnosti podľa jej názoru vo svojom súhrne znemožňujú náležité uplatňovanie jej práv v predmetnom spore a keďže sa nemôže dôkladne venovať svojim právnym veciam, nepovažovala za vhodné pokračovať v predmetnom konaní. Z rozsudku Okresného súdu Kežmarok č.k. 8C/173/2010-323, zo dňa 15.8.2013, je zrejmé, že súd návrh o určenie, že nehnuteľnosť patrí do dedičstva po Q. R. P. P. R., T.. A. zamietol z dôvodu, že na strane navrhovateľov, resp. odporcov nevystupujú všetci dedičia po nebohých poručiteľoch. Z uvedeného mal súd prvého stupňa za zrejmé, že návrh nebol vzatý späť pre správanie odporcu a keďže nebola možná aplikácia § 146 ods. 2 veta druhá O.s.p. platí, že zastavenie konania zavinila navrhovateľka. V tomto prípade nemohol rozhodovať o trovách konania podľa § 146 ods. 1 O.s.p., nakoľko sa v danom prípade aplikuje § 146 ods. 2 veta prvá O.s.p. ako jedna z výnimiek zo všeobecnej zásady, že v prípade zastavenia konania nemá právo na náhradu trov konania žiaden z účastníkov konania. V takomto prípade je preto navrhovateľka povinná nahradiť trovy konania odporcovi. Zároveň súd prvého stupňa posúdil, či v predmetnom konaní nie je možné použiť § 150 ods. 1 O.s.p. a nepriznať odporcovi náhradu trov konania z dôvodov hodných osobitného zreteľa. Z dôvodu, že samotná navrhovateľka odkázala pri posudzovaní dôvodov hodných osobitného zreteľa na jej Žiadosť o oslobodenie od súdnych poplatkov z 13.1.2012, súd prvého stupňa sa pri skúmaní jej majetkových pomerov oboznámil s predmetnou žiadosťou, ako aj s vyplneným tlačivom pre dokladovanie pomerov účastníka konania. Z predmetného tlačiva okrem iného vyplýva, že navrhovateľka býva v Izraeli spolu s partnerom, pričom všetky náklady spojené s bývaním hradí jej partner. Na Slovensku vlastní byt v Košiciach a je spoluvlastníčkou v 1/10 pozemkov vo Veľkej Lomnici zapísaných na LV č. 1498, ďalej pozemkov zapísaných na LV č. XXX vo veľkosti 35/576 a na LV č. XXX vo veľkosti 6/192 v katastrálnom území Nemecká, okres Brezno. V súčasnosti nepoberá žiadne dávky v Izraeli, nakoľko tieto jej boli pozastavené a z dôvodu osobnej starostlivosti o ročného syna a pretrvávajúcich zdravotných problémov sa nemôže zamestnať. K aplikácii § 150 ods. 1 O.s.p. súd prvého stupňa uviedol, že musí zodpovedať osobitným okolnostiam konkrétneho prípadu a musí mať vždy výnimočný charakter. Pri posudzovaní dôvodov hodných osobitného zreteľa súd bežne prihliada jednak na majetkové, sociálne, osobné, zárobkové a iné pomery všetkých účastníkov konania, ako aj na okolnosti, ktoré viedli účastníka k uplatneniu práva na súde a postoj účastníkov v priebehu konania. Dôvodom spočívajúcim v pomeroch účastníkov je napr. skutočnosť, že sa účastník, ktorý nemal úspech vo veci, ocitne v takej závažnej sociálnej alebo majetkovej situácii, ktorá predstavuje dôvod hodný osobitného zreteľa. Poznamenal, že použitie § 150 O.s.p. nemá slúžiť k zmierňovaniu majetkových rozdielov medzi účastníkmi konania, ale k odstráneniu neprimeranej tvrdosti, teda inými slovami na dosiahnutie spravodlivosti pre účastníkov konania. Zároveň umožňuje zabezpečiť spravodlivú ochranu práv a oprávnených záujmov účastníkov, ako aj výchovu na zachovávanie zákonov, na čestné plnenie povinnosti a na úctu k právam iných osôb. V § 150 O.s.p. sa preto jedná o odchýlku zo zásady zodpovednosti za výsledok sporového konania (§ 142 ods. 1 O.s.p.). Nepriznať, hoci len čiastočne, náhradu trov konania úspešnému účastníkovi konania možno len za predpokladu, že v konkrétnej veci možno od takéhoto úspešného účastníka spravodlivo požadovať, aby si sám hradil jemu vzniknuté trovy konania a to práve z konkrétne uvedených a existujúcich dôvodov hodných osobitného zreteľa. Pri rozhodovaní súdu o tom, či sú splnené podmienky § 150 ods. 1 O.s.p. pre výnimočné nepriznanie náhrady trov konania úspešnému účastníkovi konania je potrebné, aby skutkové okolnosti, v ktorých vidí naplnenie dôvodu hodného osobitného zreteľa pre nepriznanie náhrady trov konania, boli preukázané a to zo všetkých aspektov, ktoré sú podľa ustálenej praxe všeobecných súdov relevantné. Súd prvého stupňa dospel k záveru, že v predmetnej veci neboli dané dôvody hodné osobitného zreteľa, ktoré by odôvodňovali nepriznanie trov konania odporcovi. V prvom rade zdôraznil, že navrhovateľka iniciovala začatie súdneho sporu a vzhľadom na výšku ňou uplatneného nároku (18.504,39 eura s prísl.), ako aj na skutočnosť, že bola od začiatku zastúpená advokátom (napokon aj ona samotná má právnické vzdelanie), mala a mohla vedieť, v akej výške sa prípadné trovy súdneho konania budú pohybovať. V žiadnom konaní nemožno vopred vylúčiť možnosť neúspechu vo veci samej, preto bolo na navrhovateľke, aby aj s prihliadnutím na svoje majetkové pomery zvážila, či je ochotná podstúpiť riziko prípadného neúspechu vo veci, s ktorým sa spája aj povinnosť náhrady trov konania (resp. povinnosť náhrady trov konania odporcovi v dôsledku ním nezavineného späťvzatia návrhu navrhovateľkou). Uvedené možno zvýrazniť ešte o to viac v konaní, v ktorom navrhovateľka nebola nútená brániť svoje právo, ale v ktorom by si prípadným úspechom značnou mierou vylepšila svoje aktíva a prípadným neúspechom by nič nestratila. Ak sa navrhovateľka aj napriek svojím majetkovým pomerom, ktoré označuje za nepriaznivé, rozhodla, že riziko neúspechu v konaní podstúpi a návrh podala, nie je dôvodné, aby súd neskôr nepriaznivé následky tohto rozhodnutia bez ďalšieho odstraňoval aplikáciou § 150 ods. 1 O.s.p. a to na úkor druhého účastníka konania. Navyše v prípade navrhovateľky z objektívneho hľadiska nemožno hovoriť o tom, že by bola nemajetná, resp. že by trpela hmotnou núdzou. Podľa jej samotných tvrdení je vlastníčkou, resp. spoluvlastníčkou niekoľkých nehnuteľností na území Slovenskej republiky, pričom dlhodobo žije v zahraničí, čo súd prvého stupňa pri rozhodovaní, spolu s ostatnými skutočnosťami ňou uvedenými, vzal do úvahy. Súd prvého stupňa zároveň skúmal okolnosti, ktoré viedli navrhovateľku k podaniu návrhu, ako aj postoj jednotlivých účastníkov počas konania a skutočnosť, či účastník, ktorému sa priznáva náhrada trov konania uviedol skutočnosti a dôkazy pri prvom úkone, ktorý mu patril. V nadväznosti na to zhrnul, že navrhovateľka svoj návrh na vydanie bezdôvodného obohatenia vo výške 18.504,39 eura s prísl. odôvodnila tým, že jej právni predchodcovia nadobudli vlastníctvo k sporným nehnuteľnostiam, na ktorých odporca ťaží štrkopiesok, ktoré im nebolo odňaté a ani sa ho nevzdali právne účinným spôsobom a preto na strane odporcu došlo k bezdôvodnému obohateniu a zároveň aj ťažbou štrkopiesku dochádza k jeho bezdôvodnému obohateniu. Žalovanú sumu si vyčíslila ako numerické vyjadrenie jej čiastky, ktorá jej bude na predmetných nehnuteľnostiach patriť v prípade, že bude v konaní na Okresnom súde Kežmarok úspešná a predmetné nehnuteľnosti budú predmetom dedičstva po jej právnych predchodcoch. Zároveň už v samotnom návrhu navrhla prerušiť toto konanie do skončenia konania vedenom na Okresnom súde Kežmarok, teda od počiatku bol jej nárok podmienený rozhodnutím v inom konaní. Z rozsudku č.k. 8C/173/2010-323, zo dňa 15.8.2013, vyplýva, že v predmetnom konaní o určenie, že vec patrí do dedičstva, sa samotná navrhovateľka vyjadrila, že nie je jedinou dedičkou po nebohých poručiteľoch, zároveň vie vyšpecifikovať všetkých dedičov, ktorí prichádzajú do úvahy, ale títo neboli zobratí do konania na strane navrhovateľov, pretože ak by konanie prebiehalo s toľkými navrhovateľmi, bolo by procesne veľmi náročné, odročovalo by sa a nebolo by možné vec dlhodobo ukončiť. Súd v rozsudku konštatoval, že v konkrétnom konaní na strane navrhovateľov musia vystupovať všetci dedičia (jedná sa o nerozlučné spoločenstvo) prichádzajúci do úvahy a v prípade, že niektorý z nich nesúhlasí so vstupom do konania, musí byť na strane žalovanej a preto z dôvodu nedostatkov aktívnej a pasívnej legitimácie návrh zamietol. Na základe uvedeného mal súd prvého stupňa za to, že vzhľadom na okolnosti, za ktorých došlo k podaniu návrhu navrhovateľkou (nebolo zrejmé, či je vôbec aktívne legitimovaná a či má nárok na vydanie bezdôvodného obohatenia), nie je spravodlivé požadovať od odporcu, aby trovy konania spočívajúce v trovách právneho zastúpenia vzniknuté mu nevyhnutnou obranou v konaní znášal sám; odporca navyše uviedol všetky skutočnosti a dôkazy už pri svojom prvom úkone (vyjadrenie k návrhu z 26.5.2011) a ani svojím správaním nedal príčinu na podanie návrhu na začatie konania. Súd prvého stupňa nemohol opomenúť na skutočnosť, že v konaní na Okresnom súde Kežmarok došlo k zamietnutiu návrhu z dôvodu nedostatku aktívnej i pasívnej legitimácie, za čo je v konečnom dôsledku zodpovedná samotná navrhovateľka. Na základe dispozitívneho úkonu navrhovateľky, ktorá vzala svoj návrh v celom rozsahu späť ešte pred prvým pojednávaním vo veci samej, súd prvého stupňa v zmysle § 96 ods. 1, 3 O.s.p. konanie zastavil a odporcovi v zmysle § 146 ods. 2 veta prvá O.s.p. priznal v podrobnej špecifikácii náhradu trov právneho zastúpenia 1.308,84 eura. Proti uzneseniu v časti trov konania podala navrhovateľka odvolanie a žiadala uznesenie v napadnutej časti zrušiť a vec vrátiť na ďalšie konanie. Zastávala názor, že boli dané dôvody hodné osobitného zreteľa pre nepriznanie náhrady trov konania. Uviedla, že súd prvého stupňa ju zaviazal na náhradu trov konania v nesprávnej výške. Svoj názor oprela o rozhodnutie Krajského súdu v Prešove, ktorý svojim rozhodnutím č.k. 17Co/199/2013-339, zo dňa 19.11.2013, vo veci trov konania vedeného pred Okresným súdom v Kežmarku poskytol diametrálne odlišný pohľad na otázky, ktoré riešil súd prvého stupňa v napadnutom uznesení. Otázka aktívnej legitimácie a jej prípadného nedostatku v konaní pred Okresným súdom v Kežmarku je do značnej miery sporná a nie je definitívne súdnou praxou vyriešená. V tomto smere poukázala na rozhodnutie Najvyššieho súdu ČR sp. zn. 28Cdo/2375/2012. Nestotožnila sa s odôvodnením napadnutého uznesenia čo do neaplikácie § 150 ods. 1 O.s.p. s poukazom na to, že len zlé majetkové a osobné pomery účastníka nemožno považovať za dôvod hodný osobitného zreteľa a upriamila pozornosť na rozhodnutie Najvyššieho súdu SR sp. zn. 4M Cdo/2/2008, zo dňa 25.2.2009, podľa ktorého, dôvody hodné osobitného zreteľa sa môžu týkať sociálnej situácie účastníkov. V takomto prípade je potrebné pri posudzovaní okolností hodných osobitného zreteľa prihliadať na osobné, majetkové, zárobkové a iné pomery oboch (všetkých) účastníkov, teda nielen toho, koho by postihovala povinnosť nahradiť trovy, ale aj toho, ktorého majetková sféra by bola použitím výnimočného ustanovenia dotknutá. Do úvahy treba brať tiež také okolnosti, ktoré viedli k súdnemu uplatneniu nároku a prihliadnuť i na postoj účastníkov v konaní. Zastávala názor, že nepriaznivosť jej sociálnej a majetkovej situácie bola dostatočne preukázaná v podanej žiadosti o oslobodenie od súdnych poplatkov ako aj v podaní, ktorým vzala návrh v celom rozsahu späť a v konečnom dôsledku aj aprobovaná rozhodnutím súdu o jej oslobodení od súdnych poplatkov v celom rozsahu. K argumentácii súdu prvého stupňa, že je vlastníčkou nehnuteľností a žije v zahraničí konštatovala, že byt, ktorý vlastní, je dlhodobo užívaný jej matkou a sama z neho nemá žiaden majetkový prospech. Skutočnosť, že žije v Izraeli, samo o sebe nijako neznamená, že by tým bola jej sociálna situácia akokoľvek zlepšená, či automaticky priaznivá a mala za to, že skutočnosti uvedené v žiadosti o oslobodenie od súdnych poplatkov preukazujú opak. Uviedla, že v zmysle ustálenej súdnej praxe je potrebné vždy hodnotiť aj pomery druhého z účastníkov konania. V tomto prípade je odporcom obchodná spoločnosť s rozsiahlym portfóliom obchodných činností, vlastniaca veľké množstvo nehnuteľného majetku v lukratívnych oblastiach Vysokých Tatier, okrem iného realizujúca plánovanú investíciu vo Veľkej Lomnici v hodnote 26 miliónov eur (ako to vyplýva z verejne dostupných informácii na internete a v tlačených médiách). Na druhej strane sa ona, ako navrhovateľka, podanými návrhmi snaží zachovať si vlastnícke právo k dotknutým nehnuteľnostiam, ktoré neoprávnene užíva a požíva odporca. Poukázala na svoje správanie, ako jeden z dôvodných faktorov na prípadnú aplikáciu § 150 ods. 1 O.s.p.; v záujme zachovania svojho nároku podala návrh v tomto konaní, aby sa tak vyhla jeho premlčaniu a ihneď, v záujme hospodárnosti konania a predchádzania vzniku zbytočných trov, navrhla prerušenie konania. Ihneď po odpadnutí prekážky konania, pre ktoré bolo konanie prerušené, vzala späť podaný návrh, znova, aby sa predišlo akýmkoľvek trovám na strane účastníkov konania. Mala tak za to, že všetky úkony ňou uskutočnené, smerovali k minimalizácii trov, resp. ich úplnému predídeniu. Napriek tomu, že v konaní sa neuskutočnilo ani jedno pojednávanie, je však zaviazaná na náhradu trov 1.308,84 eura. Uvedené je výrazom neprimeranej procesnej prísnosti, ktorá môže by zmiernená práve len aplikáciou § 150 ods. 1 O.s.p. Okolnosti, ktoré ju viedli k uplatneniu práva na súde (snaha o ochranu svojho vlastníckeho práva) ako aj jej postoj v konaní (maximálna snaha o minimalizáciu trov na oboch stranách sporu) plne odôvodňujú aplikáciu § 150 ods. 1 O.s.p. Zastávala názor, že skutočnosti rozhodné pre toto konanie za žiadnych okolností neodôvodňujú priznanie nároku na náhradu trov konania odporcovi, čo do úkonov označených ako „Vyjadrenie k návrhu na prerušenie konania zo 14.3.2012“ a „Vyjadrenie k odvolaniu proti uzneseniu č.k. 9C/243/2011-102“, oba v hodnote 176,77 eura, režijného paušálu k týmto úkonom a DPH za takto vyčíslené trovy. Uviedla, že už v podanom návrhu navrhla prerušenie konania, a teda odporca sa k takémuto návrhu vyjadril už v podanom vyjadrení k návrhu (str. 6 vyjadrenia odporcu) a preto niet dôvodu, prečo odporcovi priznať nárok na náhradu trov konania za takýto zbytočne duplicitný úkon. Okrem toho bola v časti konania, v ktorej navrhovala prerušenie konania v celom rozsahu úspešná, a preto by nemala znášať trovy takéhoto úkonu odporcu ako aj jeho neskoršieho úkonu v podobe vyjadrenia k podanému odvolaniu. Ak súd prvého stupňa vychádzal zo zásady úspechu v konaní a odvolací súd odporcom tvrdený právny názor vyvrátil, niet dôvodu, prečo by mala za takýto svoj úspech v časti konania znášať akékoľvek trovy iného neúspešného účastníka. K uvedenému opätovne poukázala na odôvodnenie rozhodnutia Krajského súdu v Prešove č.k. 17Co/199/2013-339, zo dňa 19.11.2013, vo vzťahu k totožnej procesnej situácií medzi ňou a odporcom. Odporca vo vyjadrení k odvolaniu žiadal uznesenie v napadnutej časti ako vecne správne potvrdiť. Uviedol, že výrok o trovách konania napadnutého uznesenia považuje za správny. K údajnému nesprávnemu nepoužitiu § 150 ods. 1 O.s.p. konštatoval, že z rozhodovacej praxe súdov vyplýva, že majetkové a osobné pomery účastníka nie sú jediným alebo rozhodujúcim kritériom pri posudzovaní dôvodov hodných osobitného zreteľa. Ak bola navrhovateľka oslobodená od súdnych poplatkov, táto skutočnosť sama o sebe neodôvodňuje výnimočnosť situácie, ktorú má na mysli § 150 ods. 1 O.s.p. Napokon sama navrhovateľka poukázala na rozhodnutie Najvyššieho súdu SR sp. zn. 4M Cdo 2/2008, v ktorom sa zdôrazňuje, že pri posudzovaní okolností hodných osobitného zreteľa je potrebné prihliadať na osobné, majetkové, zárobkové a iné pomery oboch (všetkých) účastníkov, ako aj na okolnosti, ktoré viedli k súdnemu uplatneniu nároku a prihliadnuť i na postoj účastníkov v konaní. Nesúhlasil s jej názorom, že dôvodom na späťvzatie návrhu bola predovšetkým jej dlhodobo nepriaznivá sociálna a zdravotná situácia, pretože k späťvzatiu pristúpila až po tom, ako v konaní vedenom pred Okresným súdom Kežmarok pod sp. zn. 8C/173/2010 bol jej návrh zamietnutý. Ak by návrh nevzala späť, súd prvého stupňa by musel jej návrh zamietnuť pre nedostatok aktívnej vecnej legitimácie. Tomu svedčí fakt, že v konaní pred Okresným súdom Kežmarok sa mala vyriešiť otázka jej aktívnej legitimácie - vlastníckeho práva k pozemkom a táto otázka bola na základe právoplatného rozsudku Okresného súdu Kežmarok č.k. 8C/173/2010-323 vyriešená tak, že návrh bol zamietnutý. Existencia jeho vlastníckeho práva k predmetným pozemkom tak nebola vyvrátená. Mal za to, že navrhovateľkou uvedené tvrdenie bolo okrem iného v rozpore s jej ďalším tvrdením, že ihneď po odpadnutí prekážky konania, pre ktoré bolo prerušené, vzala späť podaný návrh, aby sa predišlo akýmkoľvek trovám na strane účastníkov konania. Ak vzala návrh späť pre jej zlú sociálnu a zdravotnú situáciu až po vyriešení predbežnej otázky jej aktívnej legitimácie, účelom tohto úkonu nemohlo byť, aby predišla vzniku jeho ďalších trov v konaní. V tom čase už totiž musela nutne očakávať neúspech v tomto konaní. Poukázal na to, že už vo vyjadrení k návrhu na prerušenie konania z 15.3.2012 tvrdil nedostatok aktívnej legitimácie navrhovateľky v tomto konaní. Rovnako aj v konaní pred Okresným súdom Kežmarok opakovane poukázal na to, že účastníkmi konania nie sú všetci dedičia po neb. Q. R. a neb. P. R.. Navrhovateľka v uvedenom konaní tento nedostatok neodstránila, čoho dôsledkom bol jej neúspech v konaní pred Okresným súdom Kežmarok a tento nedostatok by bol súčasne dôvodom pre jej neúspech v tomto konaní, ak by nezvala návrh na začatie konania späť. Namietal, že sociálna a zdravotná situácia navrhovateľky nie je dostatočným dôvodom pre použitie § 150 ods. 1 O.s.p. Opačný záver nevyplýva ani z rozhodnutia Krajského súdu v Prešove č.k. 17Co/199/2013-339. ktorý v tomto rozhodnutí vytýkal súdu prvého stupňa, že sa nezaoberal možnou aplikáciou § 150 ods. 1 O.s.p. a neodôvodnil náležite svoje rozhodnutie (t.j. neposudzoval či sú dané dôvody hodné osobitného zreteľa pre nepriznanie náhrady trov konania alebo nie). Z jeho rozhodnutia ale nevyplýva záver, že oslobodenie navrhovateľky od súdnych poplatkov samo o sebe zakladá dôvody hodné osobitného zreteľa pre nepriznanie náhrady trov konania. Zdôraznil, že v tomto konaní sa súd prvého stupňa v odôvodnení napadnutého uznesenia riadne zaoberal možnou aplikáciou § 150 ods. 1 O.s.p. a tiež zdôvodnil, prečo cit. ustanovenie neaplikoval. Mal za potrebné uviesť, že samotná navrhovateľka má právnické vzdelanie, bola v konaní zastúpená advokátom a mohla tak účinne uplatňovať svoje práva v konaní. Jej osobné pomery teda takisto neodôvodňujú použitie § 150 ods. 1 O.s.p. Taktiež rozsah jeho obchodných činností nemôže odôvodniť výnimočnosť danej situácie, nakoľko nemá žiaden súvis s jeho majetkovými pomermi. Uviedol, že navrhovateľka prehliadla skutočnosť, že vlastníkom nehnuteľností (na ktorých sa mal odporca bezdôvodne obohatiť tým, že na nich ťažil štrkopiesok) nie je on, ale spoločnosť FORESPO HELIOS 2 a.s. Súhlasil s názorom súdu prvého stupňa, že účelom § 150 ods. 1 O.s.p. nie je zmierňovanie majetkových rozdielov medzi účastníkmi konania. K údajnému nesprávnemu vyčísleniu trov konania uviedol, že úspech účastníka konania sa posudzuje vo veci samej a nie vo vzťahu k jednotlivým procesným úkonom účastníka v konaní. Bol názoru, že navrhovateľka si zjavne zamieňa zásadu úspechu vo veci so zásadou zavinenia zastavenia konania. Účastníkovi konania, ktorý nezavinil, že sa konanie muselo zastaviť, patrí náhrada trov celého konania. Ani v tomto prípade sa neposudzuje, či mal účastník, ktorý zavinil, že sa konanie (v celom rozsahu) muselo zastaviť, úspech v čiastkovom úkone počas konania. Poukázal na znenie § 146 ods. 2 O.s.p., z ktorého jednoznačne vyplýva povinnosť navrhovateľky nahradiť trovy konania aj v tej časti, v ktorej navrhovala prerušenie konania. Trovy konania sa v takom prípade nahrádzajú v celom rozsahu, za celé konanie. Jediným dôvodom, kedy by bolo možné nepriznať náhradu trov časti konania by bolo, ak by došlo k čiastočnému zastaveniu konania (a súčasne v ostatnej časti konania by boli splnené zákonné podmienky pre nepriznanie nároku na náhradu trov konania). Zastával tiež názor, že nepriznať náhradu trov konania za úkony Vyjadrenie k návrhu a Vyjadrenie k odvolaniu by bolo opodstatnené len vtedy, ak by sa preukázalo, že nešlo o úkony potrebné na účelné bránenie práva proti navrhovateľke. Oba úkony jednoznačne smerovali k tomu, aby sa v záujme hospodárnosti konania pred Okresným súdom Bratislava IV pokračovalo v konaní a návrh sa zamietol. V konaní pred Okresným súdom Kežmarok bol návrh navrhovateľky zamietnutý, čím sa preukázalo jeho tvrdenie o nedostatku aktívnej legitimácie navrhovateľky. Skutočnosť, že Krajský súd v Bratislave napokon zmenil predmetné uznesenie súdu prvého stupňa (a teda navrhovateľka bola vo svojom návrhu na prerušenie konania úspešná), nie je podstatná, keďže nedostatok jej aktívnej legitimácie sa napokon v konaní preukázal a bol by dôvodom pre zamietnutie návrhu v tomto konaní. Niet potom rozumných pochýb o tom, že predmetné úkony boli účelné. Odvolací súd viazaný rozsahom a dôvodmi odvolania (§ 212 ods. 1 O.s.p.), preskúmal uznesenie v časti priznanej náhrady trov konania odporcu bez nariadenia pojednávania podľa § 214 ods. 2 O.s.p. a dospel k záveru, že odvolanie nie je dôvodné. Uznesenie súdu prvého stupňa v napadnutej časti odvolací súd potvrdil, pretože je vecne správne a nakoľko sa v celom rozsahu stotožňuje s odôvodnením napadnutého uznesenia, konštatuje správnosť jeho dôvodov (§ 219 ods. 1, 2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Musí však ísť o celkom výnimočný prípad, ktorý musí byť v rozhodnutí odôvodnený (§ 150 ods. 1 O.s.p.). Výnimočnosť môže spočívať tak v okolnostiach danej veci, ako aj v okolnostiach na strane účastníkov konania. Pri posudzovaní okolností hodných osobitného zreteľa treba prihliadať na osobné, majetkové, zárobkové a iné pomery všetkých účastníkov konania, a tiež na okolnosti, ktoré viedli účastníkov k uplatneniu práva na súde a ich postoj v konaní. Nepriznanie náhrady trov konania musí zodpovedať zvláštnym okolnostiam konkrétneho prípadu a jedným z rozhodujúcich kritérií je aj to, aby sa takéto rozhodnutie nejavilo ako neprimeraná tvrdosť voči účastníkovi konania a aby neodporovalo dobrým mravom (uznesenie Najvyššieho súdu Slovenskej republiky sp. zn. 2 M Cdo 17/2009). Samotné nepriaznivé majetkové či príjmové pomery účastníka konania, ktorému má byť uložená povinnosť nahradiť trovy konania druhému účastníkovi, teda nemusia ešte odôvodňovať aplikáciu § 150 ods. 1 O.s.p. V tejto súvislosti je potrebné zohľadniť príčiny nepriaznivej situácie účastníka konania a okolnosti konkrétneho prípadu. Na zdôraznenie správnosti napadnutej časti uznesenia odvolací súd uvádza, že v predmetnej veci nebola sporná aplikácia § 146 ods. 2 veta prvá O.s.p. pre rozhodnutie o uložení povinnosti navrhovateľky zaplatiť odporcovi náhradu trov konania, keď súd prvého stupňa vychádzajúc zo skutočnosti, že navrhovateľka nevzala návrh späť pre správanie odporcu, dospel k správnemu záveru, že zastavenie konania zavinila navrhovateľka a preto jej uložil povinnosť nahradiť trovy konania odporcovi. Pokiaľ navrhovateľka žiadala aplikovať § 150 ods. 1 O.s.p. a odporcovi náhradu trov konania nepriznať s poukazom na špecifikované dôvody hodné osobitného zreteľa, odvolací súd konštatuje, že súd prvého stupňa sa v odôvodnení napadnutého uznesenia dôsledne vysporiadal so všetkými relevantnými skutkovými okolnosťami, ktoré dôvody hodného osobitného zreteľa pre výnimočné nepriznanie náhrady trov konania odporcovi nenaplnili a svojou argumentáciou sa vysporiadal aj s väčšinou námietok uvádzaných navrhovateľkou v odvolaní, ktoré odvolací súd nepovažoval za právne relevantné na privodenie zmeny rozhodnutia súdu. Aj keď navrhovateľka v konaní žiadala o oslobodenie od platenia súdnych poplatkov, hodno podotknúť, že súd prvého stupňa o tejto žiadosti, vzhľadom na späťvzatie návrhu, nerozhodoval. Nie je preto dôvodná argumentácia navrhovateľky, že nepriaznivosť jej sociálnej a majetkovej situácie bola aprobovaná aj rozhodnutím súdu o jej oslobodení od súdnych poplatkov v celom rozsahu. Ani okolnosť spočívajúca v tvrdenom zdravotnom stave navrhovateľky nemôže podľa názoru odvolacieho súdu zakladať dôvod hodný osobitného zreteľa pre nepriznanie náhrady trov konania; je všeobecne známou skutočnosťou, že chronická gastritída, ktorou navrhovateľka podľa lekárskych záznamov trpí, nevedie pri vhodnom klinickom sledovaní a liečbe k významnému zhoršeniu kvality života u pacienta. K aplikácii § 150 ods. 1 O.s.p. nemôžu vzhľadom na jeho výnimočný charakter viesť bez ďalšieho ani výrazné rozdiely medzi majetkovými pomermi účastníkov, či skutočnosť, že náhrada trov konania by mala byť priznaná obchodnej spoločnosti s rozsiahlym portfóliom obchodných činností, vlastniacej veľké množstvo nehnuteľného majetku. Poukazovanie navrhovateľky na rozsah obchodných činností odporcu preto nemôže mať bez ďalšieho žiaden vplyv na rozhodnutie o možnosti aplikácie uvedeného ustanovenia a to aj s ohľadom na jej celkové majetkové pomery; okrem bytu v Košiciach v jej výlučnom vlastníctve (bez ohľadu na jeho nekomerčné využívanie rodinným príslušníkom) je podielovou spoluvlastníčkou viacerých pozemkov na území SR. Z pohľadu okolností, ktoré viedli navrhovateľku k uplatneniu nároku na vydanie bezdôvodného obohatenia a jej postoja v konaní, nie je bezvýznamnou ani skutočnosť, že predmetné konanie bolo iniciované navrhovateľkou, od začiatku zastúpenej advokátom, ešte predtým, než mala vyriešenú vlastnú (aktívnu) vecnú legitimáciu v konaní. Návrh na začatie konanie zobrala späť až po tom, ako v konaní vedenom pred Okresným súdom Kežmarok pod sp. zn. 8C/173/2010 (ktoré by v prípade jej úspechu zakladalo aj jej aktívnu legitimáciu), bol navrhovateľkin návrh na určenie, že nehnuteľnosti patria do dedičstva po jej právnych predchodcoch, zamietnutý. Pre navrhovateľku by bolo logicky ďalšie pokračovanie v konaní pre zrejme bezúspešné uplatňovanie jej práva nehospodárne a bezpredmetné; pokiaľ by dôvod jej späťvzatia návrhu mal skutočne spočívať v jej dlhodobo nepriaznivej sociálnej a zdravotnej situácii, mohla návrh na začatie konania v predmetnej veci vziať späť oveľa skôr, ako rozsudok Okresného súdu Kežmarok sp. zn. 8C/173/2010, zo dňa 15.8.2013, nadobudol právoplatnosť (18.10.2013) a odporca podal návrh na pokračovanie v konaní. Navrhovateľka žila (dlhodobo) v Izraeli aj pred 18.3.2014, syn sa jej narodil 10.3.2013 a nepriaznivý zdravotný stav sama charakterizovala ako chronický (opakovaný, zdĺhavý). Možno preto prisvedčiť odporcovi, že pokiaľ navrhovateľka vzala návrh späť pre jej zlú sociálnu a zdravotnú situáciu až po vyriešení predbežnej otázky jej aktívnej legitimácie, účelom tohto úkonu nemohlo byť predídenie vzniku jeho ďalších trov v konaní. Zo strany navrhovateľky nebolo náležité ani poukazovanie na uznesenie Krajského súdu v Prešove, ktorý svojim rozhodnutím č.k. 17Co/199/2013-339, zo dňa 19.11.2013, vo veci trov konania vedeného pred Okresným súdom Kežmarok mal poskytnúť „diametrálne“ odlišný pohľad na otázky, ktoré riešil súd prvého stupňa v napadnutom uznesení; v predmetnom uznesení Krajský súd v Prešove vyčítal Okresnému súdu Kežmarok, že jeho rozhodnutie neobsahuje žiadne okolnosti, ktoré by odôvodňovali aplikáciu § 150 ods. 1 O.s.p. s tým, že pokiaľ rozhodnutie súdu prvého stupňa nie je riadne odôvodnené a je arbitrárne, dochádza k porušeniu čl. 46 ods. 1 Ústavy SR a porušuje sa právo na súdnu ochranu a právo na spravodlivé súdne konanie. Uvedený nedostatok bol preto zo strany Krajského súdu v Prešove dôvodom na zrušenie veci podľa § 221 ods. 1 písm. f) O.s.p. vo výroku o trovách konania. So zreteľom na vyššie uvedené skutočnosti odvolací súd pre aplikáciu § 150 ods. 1 O.s.p. nevzhliadol výnimočnosť ani v okolnostiach danej veci, ale ani v okolnostiach na strane navrhovateľky. Súd prvého stupňa preto postupoval správne, keď navrhovateľke uložil povinnosť zaplatiť odporcovi náhradu trov konania, pri súčasnom neaplikovaní § 150 ods. 1 O.s.p. s tým, že výšku takto priznaných trov navrhovateľka v podanom odvolaní ani nerozporovala. Námietka navrhovateľky o neúčelnosti úkonov označených ako „Vyjadrenie k návrhu na prerušenie konania zo 14.3.2012“ a „Vyjadrenie k odvolaniu proti uzneseniu č.k. 9C/243/2011-102“ s poukazom, že už v podanom návrhu žiadala prerušenie konania, a teda odporca sa k takémuto návrhu vyjadril už v podanom vyjadrení k návrhu a preto sa odporcovi nemala priznať náhrada trov konania za takýto duplicitný úkon je nedôvodná; navrhovateľka po podaní návrhu na začatie konania, osobitným podaním z 13.1.2012 žiadala podľa § 109 ods. 2 písm. c) O.s.p. o prerušenie konania do právoplatného skončenia konania vedeného na Okresnom súde Kežmarok, pričom predmetný návrh na prerušenie konania bol súdom prvého stupňa doručený odporcovi s výzvou, aby sa k nemu v lehote 15 dní vyjadril. Z uvedeného dôvodu nebolo následné vyjadrenie odporcu k predmetnému návrhu na prerušenie konania neúčelné a priznanie náhrady trov konania odporcovi za úkony právnej služby označených ako „Vyjadrenie k návrhu na prerušenie konania zo 14.3.2012“ a „Vyjadrenie k odvolaniu proti uzneseniu č.k. 9C/243/2011-102“ bolo preto správne. Vo vzťahu k argumentácii navrhovateľky, že bola okrem toho v tej časti konania, v ktorej navrhovala prerušenie v celom rozsahu úspešná a preto by nemala znášať trovy takéhoto úkonu odporcu ako aj jeho neskoršieho úkonu v podobe vyjadrenia k podanému odvolaniu, sa odvolací súd v plnom rozsahu stotožňuje s právnym názorom vysloveným odporcom vo vyjadrení k odvolaniu o účelnosti týchto úkonov právnej služby potrebných na bránenie práva, v zmysle zásady, že účastníkovi konania, ktorý nezavinil, že sa konanie muselo zastaviť, patrí náhrada trov celého konania. Na uvedenom základe bola súdom prvého stupňa priznaná a vyčíslená náhrada trov konania potrebná na účelné bránenie práva odporcu. O náhrade trov odvolacieho konania odvolací súd rozhodol podľa § 224 ods. 1 O.s.p. v spojení s § 142 ods. 1 O.s.p. V odvolacom konaní úspešný odporca by mal právo na náhradu trov odvolacieho konania. Nakoľko si však náhradu trov odvolacieho konania neuplatnil, odvolací súd mu ich náhradu nepriznal. Toto rozhodnutie prijal senát Krajského súdu v Bratislave pomerom hlasov 3:0. Poučenie: Proti tomuto rozsudku odvolanie nie je prípustné.</w:t>
      </w:r>
    </w:p>
    <w:p/>
    <w:p>
      <w:r>
        <w:t>Zdroj: KAUZIS.SK – https://www.kauzis.sk/judikatura/r/ECLI:SK:KSBA:2016:7111210865.2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