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10Co/72/2016 z 24. 8. 2016</w:t>
      </w:r>
    </w:p>
    <w:p>
      <w:r>
        <w:t>Uznesenie Krajského súdu Bratislava z 24. augusta 2016, sp. zn. 10Co/72/2016, ECLI:SK:KSBA:2016:7814201117.1</w:t>
      </w:r>
    </w:p>
    <w:p>
      <w:r>
        <w:t>Súd: Krajský súd Bratislava</w:t>
      </w:r>
    </w:p>
    <w:p>
      <w:r>
        <w:t>Spisová značka: 10Co/72/2016</w:t>
      </w:r>
    </w:p>
    <w:p>
      <w:r>
        <w:t>ECLI: ECLI:SK:KSBA:2016:7814201117.1</w:t>
      </w:r>
    </w:p>
    <w:p>
      <w:r>
        <w:t>Dátum vydania: 24. 8. 2016</w:t>
      </w:r>
    </w:p>
    <w:p>
      <w:r>
        <w:t>Forma: Uznesenie</w:t>
      </w:r>
    </w:p>
    <w:p>
      <w:r>
        <w:t>Oblasť práva: Občianske právo</w:t>
      </w:r>
    </w:p>
    <w:p>
      <w:pPr>
        <w:pStyle w:val="Heading2"/>
      </w:pPr>
      <w:r>
        <w:t>Text rozhodnutia</w:t>
      </w:r>
    </w:p>
    <w:p>
      <w:r>
        <w:t>Súd: Krajský súd Bratislava Spisová značka: 10Co/72/2016 Identifikačné číslo súdneho spisu: 7814201117 Dátum vydania rozhodnutia: 25. 08. 2016 Meno a priezvisko sudcu, VSÚ: JUDr. Ayše Pružinec - Erenová ECLI: ECLI:SK:KSBA:2016:7814201117.1 Uznesenie Krajský súd v Bratislave v senáte zloženom z predsedníčky senátu JUDr. Ayše Pružinec Erenovej a členov senátu JUDr. Blanky Podmajerskej a JUDr. Silvie Walterovej v právnej veci žalobcu: PROFI CREDIT Slovakia, s.r.o., IČO: 35 792 752, Pribinova ul. č. 25, Bratislava, zastúpený: Advokátska kancelária JUDr. Andrea Cviková, s. r. o., IČO: 47 233 516, Kubániho ul. č. 16, Bratislava, proti žalovanej: Q.. X. Č., N.. XX. XX. XXXX, A. L.. Q.. P.. K. Č.. XXXX/XX, T., W. A. Q. L.. Č.. XXXX/X, A., K. P.: C. L.. Č.. XX, A., o zaplatenie istiny 591,40 eur s príslušenstvom, na odvolanie žalovanej proti rozsudku Okresného súdu Bratislava V zo dňa 19. októbra 2015, č. k. 6C/373/2014 - 87, takto r o z h o d o l : Odvolací súd odvolacie konanie z a s t a v u j e . o d ô v o d n e n i e : 1. Súd prvej inštancie napadnutým rozsudkom uložil žalovanej povinnosť zaplatiť žalobcovi istinu 591,40 eur spolu s 8, 75 % ročným úrokom z omeškania od 07. 09. 2012 až do zaplatenia, všetko do troch dní od právoplatnosti rozsudku s tým, že žalovanej náhradu trov konania nepriznal. Svoje rozhodnutie odôvodnil právne ust. § 52 ods. 1, 3, 4 Občianskeho zákonníka, § 2 písm. a), b), c), d), § 3 ods. 1, 2, 10, § 4 ods. 1, 2, 3 zákona č. 258/2001 Z. z. o spotrebiteľských úveroch, § 1 ods. 1 nariadenia vlády SR č. 238/2008 Z. z., ktorým sa ustanovuje výška, ktorú nesmie prevýšiť odplata za poskytovanie spotrebiteľského úveru v znení účinnom ku dňu 04. 05. 2010, článkom 13, bod 13.1 písm. a) zmluvných dojednaní zmluvy o revolvingovom úvere, § 115a ods. 2, § 156 ods. 3, § 200ea O. s. p., a vecne dôvodnosťou žaloby žalobcu, keď mal vykonaným dokazovaním preukázané, že žalobca a žalovaná dňa 04. 05. 2010 uzavreli zmluvu o revolvingovom úvere Č.. XXXXXXXXXXX, na základe ktorej žalobca poskytol žalovanej úver vo výške 1.500 eur, ktorý mala žalovaná zaplatiť v 42 mesačných splátkach po 80,37 eur, pričom uhradila iba 23 splátok v celkovej sume 1.848,51 eur, z dôvodu ktorého je povinná v zmysle zmluvy zaplatiť žalobcovi ešte sumu 1.527,03 eur. Uviedol, že žalobca listom zo dňa 29. 07. 2012 oznámil žalovanej zosplatnenie úveru z dôvodu, že sa dostala do omeškania so zaplatením 24 - tej splátky o viac ako tri mesiace a zároveň ju vyzval na zaplatenie sumy 1.527,03 eur predstavujúcej 24 až 42 splátku, do 06. 09. 2012 s tým, že nakoľko žalobca v priebehu konania žiadal priznať istinu iba vo výške 591,40 eur z dôvodu, že si uplatnil nižšiu ročnú úrokovú sadzbu z úveru, a to vo výške 30 % z pôvodných 70, 01 % dojednaných v zmluve, uložil žalovanej povinnosť zaplatiť žalobcovi sumu 591,40 eur. Rozhodnutie o priznaní príslušenstva k žalovanej istine odôvodnil právne ust. § 517 ods. 1, 2 Občianskeho zákonníka, § 3 ods. 1 nariadenia vlády SR č. 87/1995 Z. z. a vecne omeškaním žalovanej s plnením peňažného dlhu odo dňa nasledujúceho po splatnosti dlžnej sumy, t. j. od 07. 09. 2012. Rozhodnutie o trovách konania odôvodnil právne ust. § 146 ods. 2 v spojení s § 142 ods. 2 O. s. p., a vecne čiastočným úspechom žalovanej v konaní, ktorej vznikol nárok na náhradu trov konania v rozsahu 22,42 % (61,24 % mínus 38,79 %), keď žalobca si žalobou uplatňoval nárok na zaplatenie istiny 1.527,03 eur s príslušenstvom a z dôvodu čiastočného späťvzatia žaloby, konanie o zaplatenie istiny 935,63 eur s príslušenstvom zastavil, takže miera úspechu žalobcu v konaní predstavovala 38,79 % zo žalovanej istiny a miera úspechu žalovanej 61,21 %. Uviedol, že žalovanej síce vznikol nárok na náhradu trov konania, avšak nakoľko jej v konaní žiadne trovy nevznikli, súd jej ich náhradu nepriznal, keďže uznesením zo dňa 03. 10. 2014, č. k. 6C/373/2014 - 37 uložil žalovanej povinnosť zaplatiť súdny poplatok za odpor vo výške 91,50 eur do troch dní od právoplatnosti uznesenia, avšak žalovaná do rozhodnutia súdu prvej inštancie súdny poplatok za odpor nezaplatila. 2. Proti tomuto rozsudku podala žalovaná v zákonnej lehote odvolanie z dôvodu, že súd prvej inštancie na základe vykonaných dôkazov dospel k nesprávnym skutkovým zisteniam a doteraz zistený skutkový stav neobstojí, nakoľko sú tu ďalšie skutočnosti alebo iné dôkazy, ktoré doteraz neboli uplatnené (§ 205a O. s. p.) a navrhla napadnutý rozsudok zrušiť a vrátiť vec súdu prvej inštancie na ďalšie konanie alebo zmeniť a žalobu zamietnuť v celom rozsahu z dôvodu premlčania práva, ktorým sa súd prvej inštancie nezaoberal, keďže rozhodol vo veci bez pojednávania, pričom zároveň vzniesla námietku premlčania v dvojročnej aj trojročnej subjektívnej lehote. Uviedla, že objektívna premlčacia lehota začala plynúť dňom poskytnutia peňažných prostriedkov, t. j. dňa 04. 05. 2010, ktorá uplynula dňa 04. 05. 2012 a subjektívna lehota uplynula dňa 04. 05. 2013, pričom žalobca podal žalobu na súd prvej inštancie až dňa 10. 02. 2014, a preto je jeho nárok z titulu bezdôvodného obohatenia a náhrady škody premlčaný a súčasne poukázala na rozsudok Najvyššieho súdu Slovenskej republiky sp. zn. 1 Cdo 67/2011. Uviedla, že od 01. 01. 2016 jej zamestnávateľ vykonáva zrážky zo mzdy na základe návrhu na vykonávanie zrážok zo mzdy obchodnou spoločnosťou P., B.. T.. Y.., Bratislava, ktorú žalobca splnomocnil na zastupovanie vo všetkých úkonoch spojených s mimosúdnym vymáhaním jeho pohľadávok s tým, že ide o nekalé a nezákonné praktiky oboch spoločností, keďže je dlhodobo práceneschopná. 3. Žalobca, ktorému bolo odvolanie žalovanej doručené dňa 02. 02. 2016, sa k nemu nevyjadril. 4. Žalovaná podaním doručeným súdu prvej inštancie dňa 22. 07. 2016 zobrala svoje odvolanie proti prvoinštančnému rozsudku späť a žiadala konanie zastaviť. 5. Podľa § 369 ods. 1 zákona č. 160/2015 Z. z. (Civilný sporový poriadok, účinný od 01. 07. 2016), dokiaľ o odvolaní nebolo rozhodnuté, možno ho vziať späť. Ak odvolateľ vzal odvolanie späť, nemôže ho podať znova. Podľa § 369 ods. 3 C. s. p., ak sa odvolanie, o ktorom nebolo rozhodnuté, vzalo späť, odvolací súd odvolacie konanie zastaví. 6. Vzhľadom na procesný úkon žalovanej (späťvzatie odvolania) postupoval odvolací súd podľa citovaného zákonného ustanovenia a keďže k späťvzatiu došlo skôr, ako bolo o odvolaní rozhodnuté, odvolacie konanie zastavil. 7.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 369 ods. 2 C. s. p.). 8.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https://www.kauzis.sk/judikatura/r/ECLI:SK:KSBA:2016:7814201117.1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