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46CB/42/2000 z 3. 5. 2017</w:t>
      </w:r>
    </w:p>
    <w:p>
      <w:r>
        <w:t>Rozsudok Krajského súdu Bratislava z 3. mája 2017, sp. zn. 46CB/42/2000, ECLI:SK:KSBA:2017:1000897049.2</w:t>
      </w:r>
    </w:p>
    <w:p>
      <w:r>
        <w:t>Súd: Krajský súd Bratislava</w:t>
      </w:r>
    </w:p>
    <w:p>
      <w:r>
        <w:t>Spisová značka: 46CB/42/2000</w:t>
      </w:r>
    </w:p>
    <w:p>
      <w:r>
        <w:t>ECLI: ECLI:SK:KSBA:2017:1000897049.2</w:t>
      </w:r>
    </w:p>
    <w:p>
      <w:r>
        <w:t>Dátum vydania: 3. 5. 2017</w:t>
      </w:r>
    </w:p>
    <w:p>
      <w:r>
        <w:t>Forma: Rozsudok</w:t>
      </w:r>
    </w:p>
    <w:p>
      <w:pPr>
        <w:pStyle w:val="Heading2"/>
      </w:pPr>
      <w:r>
        <w:t>Text rozhodnutia</w:t>
      </w:r>
    </w:p>
    <w:p>
      <w:r>
        <w:t>Súd: Krajský súd Bratislava Spisová značka: 46CB/42/2000 Identifikačné číslo súdneho spisu: 1000897049 Dátum vydania rozhodnutia: 04. 05. 2017 Meno a priezvisko sudcu, VSÚ: JUDr. Tatiana Pastieriková ECLI: ECLI:SK:KSBA:2017:1000897049.2 ROZSUDOK V MENE SLOVENSKEJ REPUBLIKY Krajský súd v Bratislave, v senáte zloženom z predsedníčky senátu JUDr. Tatiany Pastierikovej a členiek JUDr. Eleny Kúšovej a JUDr. Dany Šiffalovičovej, v právnej veci žalobcu: JUDr. Světlana Žabenská, správkyňa konkurznej podstaty úpadcu LIGNUM PRODUKT, spol. s .r.o., Jundrovská 1228/14, Komín, 624 00 Brno, Česká republika, proti žalovanému: Drevona a.s., Výhonská 1, 835 10 Bratislava, IČO: 36 003 735, o zaplatenie 345.583,20 Kč s prísl., takto r o z h o d o l : Žalovaný je povinný zaplatiť žalobcovi 148.029,50 Kč istiny s 12% úrokom z omeškania od 16.9.1999 do zaplatenia zo sumy 148.029,50 Kč, 76.760,90 Kč s 12% úrokom z omeškania od 16.9.1999 do zaplatenia zo sumy 76.760,90 Kč, 100.000,- Kč istiny s 12% úrokom z omeškania od 5.4.2000 do zaplatenia zo sumy 100.000,-Kč a 12% úrok z omeškania zo sumy 120.792,80 Kč od 10.7.1999 do 4.4.2000, všetko do 3 dní od právoplatnosti rozsudku. V časti 20.792,80 Kč sa konanie zastavuje. V časti 12% úroku z omeškania od 5.4.2000 do zaplatenia zo sumy 20.792,80 Kč žalobu zamieta. Žalobca má právo na plnú náhradu trov konania. o d ô v o d n e n i e : 1. Žalobca sa návrhom zo dňa 14.1.2000 doručeným súdu prvej inštancie (ďalej len súd) dňa 17.1.2000 domáhal zaplatenia istiny vo výške 120.792,80 Kč s 12% úrokom z omeškania od 10.7.1999 do zaplatenia, čiastku 148.029,50 Kč s 12% úrokom z omeškania od 16.9.1999 do zaplatenia, čiastku 76.760,90 Kč s 12% úrokom z omeškania od 16.9.1999 do zaplatenia ako i trovy konania. 2. Svoj nárok odôvodnil tým, že na základe dodacieho listu č. XXXXXXXX zo dňa 16.8.1999, dodacieho listu č. XXXXXXXX zo dňa 10.6.1999 a dodacieho listu č. XXXXXXXX zo dňa 16.8.1999 dodal žalovanému tovar- C.. Dodanie tovaru vyfakturoval fa č. XXXXXXXX zo dňa 16.8.1999 na čiastku 76.760,90 Kč, fa č. XXXXXXXX zo dňa 10.6.1999 na čiastku 120.792,80 Kč a fa č. XXXXXXXX zo dňa 16.8.1999 na čiastku 148.029,50 Kč. Proti platobnému rozkazu podal žalovaný odpor, v ktorom uviedol, že nakoľko bola žalobcovi faktúra č. XXXXXXXX uhradená vo výške 20.792,80 Kč, nesúhlasí s vydaným platobným rozkazom. Zároveň nesúhlasí s prísl. pohľadávky- 12% úrok zo sumy 148.029,50 Kč od 16.9.1990 do zaplatenia, keďže faktúra bola vystavená dňa 16.8.1999 a splatná 15.9.1999. K podanému odporu sa vyjadril žalobca, ktorý zobral žalobu vo výške 20.792,80 Kč späť (úhrada dňa 4.4.2000) a zotrval na čiastke 324.780,40 Kč podľa návrhu zo dňa 17.1.2000. 3. Súd uznesením č.k. 46Cb/42/2000-48 konanie prerušil, nakoľko zistil, že uznesením Krajského súdu v Brne zo dňa 1.7. 2003 sp.zn. 10K/9/2003-295 bol vyhlásený konkurz na majetok žalobcu a uznesením Krajského súdu v Bratislave zo dňa 31.1.2002 č.k. 4K 331/2001-135 bol vyhlásený konkurz na majetok žalovaného. 4. Žalobca listom zo dňa 6.2.2006 oznámil súdu, že trvá na žalobnom návrhu. 5. Ďalej súd zistil, že uznesením Krajského súdu v Bratislave č.k. 4K/331/2001-1179 zo dňa 31.10.2014, ktoré nadobudlo právoplatnosť a vykonateľnosť dňa 6.12.2014, súd zrušil konkurz vyhlásený na majetok úpadcu Drevona a.s. a zbavil D.. Z. P., I., funkcie správcu konkurznej podstaty. Súd zároveň zistil, že žalobca si istinu do konkurzu žalovaného neprihlásil. 6. Súd vykonal dokazovanie dodacími listami č. XXXXXXXX, Č.. XXXXXXXX, XXXXXXXX, fa č. XXXXXXXX zo dňa 16.8.1999 na čiastku 76.760,90 Kč, fa č. XXXXXXXX zo dňa 10.6.1999 na čiastku 120.792,80 Kč a fa č. XXXXXXXX zo dňa 16.8.1999, upomienkou zo dňa 11.11.1999, E. Č.. B. Y. XXXXXXX, B. Y. XXXXXXX, SK XXXXXXX a po takto vykonanom dokazovaní mal preukázaný nasledovný skutkový stav: 7. Podľa § 44 zák. č. 160/2015 Z.z. Civilný sporový poriadok (ďalej len CSP), krajský súd koná a rozhoduje v senáte. V zmysle Dodatku č. 6 rozvrhu práce na rok 2016 bola v tomto konaní určená za zákonného sudcu JUDr. Tatiana Pastieriková. 8. Je nesporné, že Krajský súd v Bratislave uznesením č.k. 4K/331/2001-1179 zo dňa 31.10.2014, ktoré nadobudlo právoplatnosť a vykonateľnosť dňa 6.12.2014, zrušil konkurz vyhlásený na majetok úpadcu Drevona a.s. a zbavil D.. Z. P., I. funkcie správcu konkurznej podstaty. 9. Podľa § 45 ods. 1 zák. č. 328/1991 Zb. o konkurze a vyrovnaní (ďalej len ZVK), zrušením konkurzu zanikajú účinky vyhlásenia konkurzu uvedené v § 14, platnosť a účinnosť úkonov vykonaných počas konkurzu tým nie je dotknutá. 10. Podľa ods. 2 na základe zoznamu prihlášok možno po právoplatnosti uznesenia o zrušení konkurzu viesť pre zistenú pohľadávku výkon rozhodnutia alebo exekúciu 2a) na majetok úpadcu. 11. Z cit. ustanovením vyplýva, že nakoľko si žalobca svoju pohľadávku neprihlásil do konkurzu žalovaného, nie je možné postupovať podľa §45 ods.2 ZKV, ale len podľa § 45 ods.1 ZKV. Z tohto dôvodu súd pokračoval v konaní so žalovaným, ktorý v podanom odpore proti platobnému rozkazu namietal, že faktúra č. XXXXXXXX bola vo výške 20.792,80 Kč uhradená. 12. Podľa § 470 ods.1 CSP, ak nie je ustanovené inak, platí tento zákon aj na konania začaté predo dňom nadobudnutia jeho účinnosti. 13.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14. Podľa § 218 ods. 2 CSP, výrok rozsudku o plnení v peniazoch sa môže vyjadriť aj v cudzej mene. 15. Podľa § 256 ods. 1 CSP, ak strana procesne zavinila zastavenie konania, súd prizná náhradu trov konania protistrane. 16. Je nesporné, že na základe objednávky č. XX/XX dodal žalobca žalovanému tovar- dýhu, pričom dodanie tovaru žalobca preukázal E. Č.. E. Č.. B. Y. XXXXXXX, B. Y. XXXXXXX, SK XXXXXXX. Žalobca tak splnil dodávku v zmysle §412 zák. č. 513/1991 Zb. Obchodný zákonník odovzdaním prvému dopravcovi. Okrem toho žalovaný nenamietal, že tovar od žalobcu nedostal. 17. Podľa § 145 ods. 2 CSP, ak je žaloba vzatá späť sčasti, súd konanie v tejto časti zastaví. O čiastočnom späťvzatí žaloby rozhodne súd v rozhodnutí vo veci samej. 18. Nakoľko žalobca pred konaním vo veci samej zobral v časti 20.792,80 Kč žalobu späť a súhlas žalovaného nebol potrebný, súd v časti 20.792,80 Kč v zmysle §145 ods. 2 CSP konanie zastavil. 19. Nakoľko žalobca svoj nárok preukázal, súd zaviazal žalovaného na zaplatenie istiny spolu s úrokom z omeškania tak, ako je to uvedené vo výroku rozsudku. Vzhľadom k tomu, že žalovaný čiastku 20.792,80 Kč uhradil dňa 4.4.2000, súd priznal žalobcovi aj úroky z omeškania tak, ako je uvedené vo výroku rozhodnutia. V časti 12 % úroku z omeškania od 5.4.2000 do zaplatenia zo sumy 20.792,80 Kč žalobu zamietol. 20. K nesúhlasu žalovaného s 12 % úrokom pri faktúre č. XXXXXXXX zo sumy 148.029,50 Kč od 16.9.1990 do zaplatenia, keďže faktúra bola vystavená dňa 16.8.1999 a splatná 15.9.1999 súd uvádza, že faktúra č. XXXXXXXX zo dňa 16.8.1999 na čiastku 148.029,50 Kč bola splatná 15.9.1999, úrok z omeškania je preto oprávnený žalobca vymáhať od 16.9.1999, čoho sa aj žalobca v návrhu domáhal. Žalobca síce uviedol, že žiada pri vyššie uvedenej faktúre úhradu z 12 % úrokom z omeškania od 16.9.19990, avšak je nesporné že išlo o chybu v písaní keď omylom bola k roku 1999 pripísaná 0. 21. Súd poukazuje na to, že zásada procesnej zodpovednosti za zavinenie (pôvodne §146 ods.2 a 147 OSP) bola transformovaná do podoby vyjadrenej v § 256 CSP a znamená, že trovy je povinná nahradiť tá zo strán, ktorá zavinila, že vznikli. V konaní bolo nesporné, že k späťvzatiu čiastky 20.792,80 Kč došlo po začatí konania, nakoľko žalovaný túto čiastku uhradil 4.4.2000. Preto jej späťvzatie žalobca nezavinil. Preto súd priznal žalobcovi plnú náhradu trov konania v súlade s § 256 CSP. 22. výške náhrady trov konania rozhodne súd prvej inštancie po právoplatnosti rozhodnutia, ktorým sa konanie končí, samostatným uznesením, ktoré vydá súdny úradník podľa § 262 ods. 2 CSP. 23. Tento rozsudok bol členmi senátu prijatý pomerom hlasov 3:0 (§ 393 ods.2 CSP). Poučenie: Proti tomuto rozsudku je prípustné odvolanie do 15 dní od doručenia rozhodnutia na súde, proti ktorému rozhodnutie smeruje. Proti rozsudku súdu prvej inštancie je prípustné odvolanie, ak to zákon nevylučuje. Odvolanie nie je prípustné proti rozsudku po a) vydanému na základe uznania nároku alebo vzdania sa nároku okrem prípadov odvolania podaného z dôvodu, že neboli splnené podmienky na vydanie takého rozhodnutia, po b) pre zmeškanie, okrem prípadov odvolania podaného z dôvodu, že neboli splnené podmienky na vydanie takého rozhodnutia.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(§363 CSP). Rozsah, v akom sa rozhodnutie napáda, môže odvolateľ rozšíriť len do uplynutia lehoty na podanie odvolania (§ 364 CSP). Ak zákon na podanie nevyžaduje osobitné náležitosti, v podaní sa uvedie: ktorému súdu je určené, kto ho robí, ktorej veci sa týka, čo sa ním sleduje a podpis (§127 ods.1 CSP).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§366).</w:t>
      </w:r>
    </w:p>
    <w:p/>
    <w:p>
      <w:r>
        <w:t>Zdroj: KAUZIS.SK – https://www.kauzis.sk/judikatura/r/ECLI:SK:KSBA:2017:1000897049.2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