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3S/330/2010 z 20. 3. 2017</w:t>
      </w:r>
    </w:p>
    <w:p>
      <w:r>
        <w:t>Uznesenie Krajského súdu Bratislava z 20. marca 2017, sp. zn. 3S/330/2010, ECLI:SK:KSBA:2017:1010201996.6</w:t>
      </w:r>
    </w:p>
    <w:p>
      <w:r>
        <w:t>Súd: Krajský súd Bratislava</w:t>
      </w:r>
    </w:p>
    <w:p>
      <w:r>
        <w:t>Spisová značka: 3S/330/2010</w:t>
      </w:r>
    </w:p>
    <w:p>
      <w:r>
        <w:t>ECLI: ECLI:SK:KSBA:2017:1010201996.6</w:t>
      </w:r>
    </w:p>
    <w:p>
      <w:r>
        <w:t>Dátum vydania: 20. 3. 2017</w:t>
      </w:r>
    </w:p>
    <w:p>
      <w:r>
        <w:t>Forma: Uznesenie</w:t>
      </w:r>
    </w:p>
    <w:p>
      <w:pPr>
        <w:pStyle w:val="Heading2"/>
      </w:pPr>
      <w:r>
        <w:t>Text rozhodnutia</w:t>
      </w:r>
    </w:p>
    <w:p>
      <w:r>
        <w:t>Súd: Krajský súd Bratislava Spisová značka: 3S/330/2010 Identifikačné číslo súdneho spisu: 1010201996 Dátum vydania rozhodnutia: 21. 03. 2017 Meno a priezvisko sudcu, VSÚ: JUDr. Viera Šebestová ECLI: ECLI:SK:KSBA:2017:1010201996.6 Uznesenie Krajský súd v Bratislave v právnej veci žalobcu: Y.. Z. H., zomr. dňa XX.XX.XXXX, naposledy bytom: W. XX, XXX XX O., K. republika, adresa pre doručovanie: B. C. XX, XXX XX L. XX, K. republika, proti žalovanému: J. úrad Bratislava, Ševčenkova 32, P.O.Box 154 , 850 00 Bratislava, o preskúmanie zákonnosti rozhodnutia právneho predchodcu žalovaného - Daňového úradu Bratislava II č. 602/231/125787/2010 zo dňa 30.08.2010, takto r o z h o d o l : Správny súd konanie z a s t a v u j e. Žiaden z účastníkov nemá právo na náhradu trov konania. o d ô v o d n e n i e : 1. Žalobou doručenou tunajšiemu správnemu súdu dňa 10.11.2010 sa žalobca domáhal preskúmania zákonnosti postupu žalovaného a oznámenia o zamietnutí odvolania žalobcu č. 602/231/125787/2010 zo dňa 30.08.2010. V petite žaloby žalobca žiadal, aby súd určil, že zamietnutím odvolania žalobcu proti rozhodnutiu žalovaného č. 602/231/103821/2010-Sm zo dňa 02.07.2010, oznámením žalovaného č. 602/231/125787/2010 zo dňa 30.08.2010, boli v znení predpisov ústavného a zákonného poriadku Slovenskej republiky porušené práva žalobcu chránené čl. 47 Zmluvy o fungovaní Európskej únie tak, ako bola ZFEU prevzatá ochrana práva na účinný právny prostriedok nápravy pred národným orgánom zaručeného čl. 13 Európskeho dohovoru o ochrane ľudských práv a základných slobôd. 2. Žalovaný sa k žalobe žalobcu vyjadril písomne v podaní doručenom správnemu súdu dňa 07.01.2011. 3. Z úmrtného listu vydaného Matričným úradom Čerčany, okres Benešov dňa 03.03.2017, zväzok 4, ročník 2016, strana 242, por. č. 163 správny súd zistil, že žalobca dňa 07.11.2016 zomrel. 4. Podľa § 97 zákona č. 162/2015 Z. z. Správny súdny poriadok (ďalej len „SSP“), ak tento zákon neustanovuje inak, správny súd kedykoľvek počas konania prihliada na to, či sú splnené podmienky, za ktorých môže správny súd konať a rozhodnúť (ďalej len "procesné podmienky"). 5. Podľa § 99 písm. b) SSP, správny súd konanie uznesením zastaví, ak zistil taký nedostatok procesnej podmienky konania, ktorý nemožno odstrániť, a nebol dôvod na odmietnutie žaloby podľa § 98 ods. 1. 6. Podľa § 491 ods. 1 SSP, ak nie je ďalej ustanovené inak, platí tento zákon aj na konania začaté podľa piatej časti Občianskeho súdneho poriadku predo dňom nadobudnutia jeho účinnosti. 7. Keďže žalobca v priebehu konania zomrel a pre uvedený neodstrániteľný nedostatok procesnej podmienky konania nemožno v konaní pokračovať, správny súd v súlade s ustanovením § 99 písm. b) SSP konanie zastavil. 8. O náhrade trov konania správny súd rozhodol podľa § 170 písm. b) SSP tak, že žiaden z účastníkov nemá právo na náhradu trov konania, nakoľko konanie bolo zastavené. 9. Toto rozhodnutie senát Krajského súdu v Bratislave prijal pomerom hlasov 3 : 0 (§ 3 ods. 9 zákona č. 757/2004 Z. z.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https://www.kauzis.sk/judikatura/r/ECLI:SK:KSBA:2017:1010201996.6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