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4Sp/62/2015 z 23. 5. 2017</w:t>
      </w:r>
    </w:p>
    <w:p>
      <w:r>
        <w:t>Uznesenie Krajského súdu Bratislava z 23. mája 2017, sp. zn. 4Sp/62/2015, ECLI:SK:KSBA:2017:1015201157.1</w:t>
      </w:r>
    </w:p>
    <w:p>
      <w:r>
        <w:t>Súd: Krajský súd Bratislava</w:t>
      </w:r>
    </w:p>
    <w:p>
      <w:r>
        <w:t>Spisová značka: 4Sp/62/2015</w:t>
      </w:r>
    </w:p>
    <w:p>
      <w:r>
        <w:t>ECLI: ECLI:SK:KSBA:2017:1015201157.1</w:t>
      </w:r>
    </w:p>
    <w:p>
      <w:r>
        <w:t>Dátum vydania: 23. 5. 2017</w:t>
      </w:r>
    </w:p>
    <w:p>
      <w:r>
        <w:t>Forma: Uznesenie</w:t>
      </w:r>
    </w:p>
    <w:p>
      <w:r>
        <w:t>Oblasť práva: Správne právo</w:t>
      </w:r>
    </w:p>
    <w:p>
      <w:pPr>
        <w:pStyle w:val="Heading2"/>
      </w:pPr>
      <w:r>
        <w:t>Text rozhodnutia</w:t>
      </w:r>
    </w:p>
    <w:p>
      <w:r>
        <w:t>Súd: Krajský súd Bratislava Spisová značka: 4Sp/62/2015 Identifikačné číslo súdneho spisu: 1015201157 Dátum vydania rozhodnutia: 24. 05. 2017 Meno a priezvisko sudcu, VSÚ: JUDr. Ľubomír Šramko ECLI: ECLI:SK:KSBA:2017:1015201157.1 Uznesenie Krajský súd v Bratislave v právnej veci navrhovateľa: A. I., bytom J. XXX, J. proti odporcovi: Okresný úrad Senec, katastrálny odbor so sídlom Hurbanova 21, Senec za účasti: F. Y., bytom J.Á. XXX, J. v konaní o opravnom prostriedku navrhovateľa zo dňa 7.5.2015 proti rozhodnutiu odporcu V-1430/14 zo dňa 27.4.2015 takto r o z h o d o l : Krajský súd v Bratislave konanie z a s t a v u j e . Žiaden z účastníkov konania nemá právo na náhradu trov tohto konania. o d ô v o d n e n i e : Dňa 16.7.2015 bol konajúcemu Krajskému súdu v Bratislave (ďalej len „súd“) prostredníctvom odporcu doručený návrh - opravný prostriedok navrhovateľa zo 7.5.2015, ktorým sa navrhovateľ domáhal zrušenia napadnutého rozhodnutia odporcu V-1430/14 zo dňa 27.4.2015. Na deň 24.5.2017 bol v prejednávanej veci určený termín pojednávania. Pred otvorením pojednávania navrhovateľ prehlásil, že svoj návrh berie v celom rozsahu späť a žiada, aby bolo konanie zastavené. Podľa. § 250l ods.1 Občianskeho súdneho poriadku (ďalej len „O.s.p.“) podľa ustanovení tejto hlavy sa postupuje v prípadoch, v ktorých zákon zveruje súdom rozhodovanie o opravných prostriedkoch proti neprávoplatným rozhodnutiam správnych orgánov. Podľa. ods. 2 citovaného zákonného ustanovenia pokiaľ v tejto hlave nie je ustanovené inak, použije sa primerane ustanovenie druhej hlavy s výnimkou § 250 a. Podľa. § 250h ods. 2 O.s.p. až do rozhodnutia súdu môže žalobca vziať žalobu späť; ak žalovanému medzitým vznikli trovy konania, rozhodne súd o ich náhrade. Podľa.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Prípadne podané odvolanie ktorýmkoľvek z účastníkov konania však bude právne neúčinné, nakoľko po vyhlásení tohto uznesenia, včítane poučenia o možnosti podať voči nemu odvolanie, všetci účastníci konania zhodne prehlásili, že sa vzdávajú svojho práva podať voči tomuto uzneseniu odvolanie.</w:t>
      </w:r>
    </w:p>
    <w:p/>
    <w:p>
      <w:r>
        <w:t>Zdroj: KAUZIS.SK – https://www.kauzis.sk/judikatura/r/ECLI:SK:KSBA:2017:1015201157.1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