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2S/49/2016 z 15. 5. 2017</w:t>
      </w:r>
    </w:p>
    <w:p>
      <w:r>
        <w:t>Uznesenie Krajského súdu Bratislava z 15. mája 2017, sp. zn. 2S/49/2016, ECLI:SK:KSBA:2017:1016200409.1</w:t>
      </w:r>
    </w:p>
    <w:p>
      <w:r>
        <w:t>Súd: Krajský súd Bratislava</w:t>
      </w:r>
    </w:p>
    <w:p>
      <w:r>
        <w:t>Spisová značka: 2S/49/2016</w:t>
      </w:r>
    </w:p>
    <w:p>
      <w:r>
        <w:t>ECLI: ECLI:SK:KSBA:2017:1016200409.1</w:t>
      </w:r>
    </w:p>
    <w:p>
      <w:r>
        <w:t>Dátum vydania: 15. 5. 2017</w:t>
      </w:r>
    </w:p>
    <w:p>
      <w:r>
        <w:t>Forma: Uznesenie</w:t>
      </w:r>
    </w:p>
    <w:p>
      <w:pPr>
        <w:pStyle w:val="Heading2"/>
      </w:pPr>
      <w:r>
        <w:t>Text rozhodnutia</w:t>
      </w:r>
    </w:p>
    <w:p>
      <w:r>
        <w:t>Súd: Krajský súd Bratislava Spisová značka: 2S/49/2016 Identifikačné číslo súdneho spisu: 1016200409 Dátum vydania rozhodnutia: 16. 05. 2017 Meno a priezvisko sudcu, VSÚ: JUDr. Vlastimil Pavlikovský ECLI: ECLI:SK:KSBA:2017:1016200409.1 Uznesenie Krajský súd v Bratislave v právnej veci žalobcu: Retail Value Stores, a.s., IČO: 47 256 770, Panónska cesta 16, Bratislava, zastúpený: JUDr. Michal Matulník, advokát, s.r.o., Kýčerského 5, Bratislava, v mene ktorej koná JUDr. Michal Matulník, advokát a konateľ, proti žalovanému: Ministerstvo pôdohospodárstva a rozvoja vidieka Slovenskej republiky, Dobrovičova 12, Bratislava, v konaní o preskúmanie zákonnosti rozhodnutia žalovaného č. 4051/2015-420 zo dňa 11.02.2016 a o návrhu na priznanie odkladného účinku, takto r o z h o d o l : Krajský súd v Bratislave p r i z n á v a žalobe vo veci preskúmania zákonnosti rozhodnutia Ministerstvo pôdohospodárstva a rozvoja vidieka Slovenskej republiky č. 4051/2015-420 zo dňa 11.02.2016 odkladný účinok, a to až do právoplatnosti rozhodnutia správneho súdu vo veci samej. o d ô v o d n e n i e : 1. Žalobou podanou na Krajskom súde v Bratislave dňa 09.03.2016 sa žalobca domáhal preskúmania zákonnosti rozhodnutia žalovaného č. 4051/2015-420 zo dňa 11.02.2016, ktorým žalovaný zamietol rozklad žalobcu a potvrdil prvostupňové rozhodnutie Ministerstva pôdohospodárstva a rozvoja vidieka Slovenskej republiky č. 1049/2015-024 zo dňa 13.10.2015. Prvostupňový správny orgán vo svojom rozhodnutí uložil žalobcovi pokutu vo výške 244.200,- Eur z dôvodu, že sa dopustil správneho deliktu v zmysle ustanovenia § 8 ods. 1 zákona č. 362/2012 Z. z. o neprimeraných podmienkach v obchodných vzťahoch, ktorých predmetom sú potraviny. 2. Žalobca zároveň požiadal súd o odklad vykonateľnosti napadnutého rozhodnutia žalovaného podľa § 250c ods. 1 zákona č. 99/1963 Zb. Občiansky súdny poriadok v znení účinnom do 30.06.2016 (ďalej len „O.s.p.“). Vo svojom návrhu žalobca uviedol, že výkonom správnou žalobou napadnutého rozhodnutia vzhľadom na výšku pokuty 244.200,- Eur, by hrozila závažná ujma. Samotná výška pokuty predstavuje v aktuálnej hospodárskej situácii žalobcu takmer likvidačnú sumu ohrozujúcu výkon činnosti žalobcu. Žalobca si prenajíma nehnuteľnosti, v ktorých prevádzkuje svoju podnikateľskú činnosť a zamestnáva 500 zamestnancov. Ukončenie prevádzky žalobcu by malo priamo vplyv nielen na nich ale aj na dodávateľov žalobcu a ich zamestnancov. 3. Ďalej vo svojom návrhu uviedol, že v správnych konaniach žalovaný uložil žalobcovi pokuty v celkovej výške presahujúcej 1,4 milióna Eur. Realizovanie pokuty okamžitým výkonom bude mať za následok, že žalobca sa dostane do stavu platobnej neschopnosti. 4. Krajský súd v Bratislave poukazuje na to, že dňa 1.7.2016 nadobudli účinnosť tri procesné kódexy - Civilný sporový poriadok (zákon č. 160/2015 Z. z.), Civilný mimosporový poriadok (zákon č. 161/2015 Z. z.) a Správny súdny poriadok (zákon č. 162/2015 Z. z., ďalej len „SSP“), ktoré nahradili dovtedy účinný Občiansky súdny poriadok (zákon č. 99/1963 Zb.). V správnom súdnictve správny súd postupuje v zmysle Správneho súdneho poriadku, čo je aj tento prípad. 5. 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Správny súd považoval dôvody uvedené v návrhu žalobcu na priznanie odkladného účinku správnej žaloby proti rozhodnutiu žalovaného za dôvodné, nakoľko zaplatením pokuty mu hrozí závažná ekonomická ujma v jeho podnikateľskej činnosti ako aj iný ťažko napraviteľný následok spočívajúci v možnom úpadku žalobcu, nakoľko by sa mohol dostať do stavu platobnej neschopnosti, pričom priznanie odkladného účinku nie je v rozpore s verejným záujmom alebo so záujmom Európskej únie. 10. Vzhľadom na vyššie uvedené skutočnosti postupoval správny súd v súlade s § 185 písm. a) SSP a rozhodol o žiadosti žalobcu spôsobom uvedeným vo výroku tohto uznesenia tak, že žalobe priznal odkladný účinok. 11. Toto rozhodnutie senát Krajského súdu v Bratislave prijal pomerom hlasov 3:0 (§ 139 ods. 4 SSP v spojení s § 147 ods. 2 SSP). Poučenie: Proti tomuto uzneseniu nie je prípustná kasačná sťažnosť (§ 439 ods. 2 písm. e) SSP).</w:t>
      </w:r>
    </w:p>
    <w:p/>
    <w:p>
      <w:r>
        <w:t>Zdroj: KAUZIS.SK – https://www.kauzis.sk/judikatura/r/ECLI:SK:KSBA:2017:1016200409.1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