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10Sd/80/2016 z 15. 1. 2017</w:t>
      </w:r>
    </w:p>
    <w:p>
      <w:r>
        <w:t>Uznesenie Krajského súdu Bratislava z 15. januára 2017, sp. zn. 10Sd/80/2016, ECLI:SK:KSBA:2017:1016201014.1</w:t>
      </w:r>
    </w:p>
    <w:p>
      <w:r>
        <w:t>Súd: Krajský súd Bratislava</w:t>
      </w:r>
    </w:p>
    <w:p>
      <w:r>
        <w:t>Spisová značka: 10Sd/80/2016</w:t>
      </w:r>
    </w:p>
    <w:p>
      <w:r>
        <w:t>ECLI: ECLI:SK:KSBA:2017:1016201014.1</w:t>
      </w:r>
    </w:p>
    <w:p>
      <w:r>
        <w:t>Dátum vydania: 15. 1. 2017</w:t>
      </w:r>
    </w:p>
    <w:p>
      <w:r>
        <w:t>Forma: Uznesenie</w:t>
      </w:r>
    </w:p>
    <w:p>
      <w:pPr>
        <w:pStyle w:val="Heading2"/>
      </w:pPr>
      <w:r>
        <w:t>Text rozhodnutia</w:t>
      </w:r>
    </w:p>
    <w:p>
      <w:r>
        <w:t>Súd: Krajský súd Bratislava Spisová značka: 10Sd/80/2016 Identifikačné číslo súdneho spisu: 1016201014 Dátum vydania rozhodnutia: 16. 01. 2017 Meno a priezvisko sudcu, VSÚ: JUDr. Beata Jurgošová ECLI: ECLI:SK:KSBA:2017:1016201014.1 Uznesenie Krajský súd v Bratislave v právnej veci navrhovateľky: Z. O., bytom K. X/A, K. proti odporkyni: Sociálna poisťovňa ústredie, Ul. 29. augusta č. 8-10, Bratislava, o zvýšenie sumy starobného dôchodku na sumu minimálneho dôchodku, takto r o z h o d o l : Súd konanie z a s t a v u j e . Žiaden z účastníkov nemá právo na náhradu trov konania. o d ô v o d n e n i e : Navrhovateľka svojím návrhom zo dňa 27.4.2016 žiadala preskúmať rozhodnutie odporkyne číslo XXX XXX XXXX X- T.. zo dňa 8.2.2016, ktorým odporkyňa rozhodla, že od 1.7.2015 navrhovateľke nevznikol nárok na zvýšenie sumy starobného dôchodku na sumu minimálneho dôchodku. Od 1.1.2016 odporkyňa zvýšila starobný dôchodok navrhovateľky na sumu 221,60 eur mesačne. Písomným prehlásením zo dňa 21.12.2016 navrhovateľka vzala späť návrh v celom rozsahu. Súd podľa § 250d ods. 3 v spojení s § 250h ods. 2 a § 250l ods. 2 O.s.p. konanie zastavil. O trovách konania súd rozhodol podľa § 246c a § 146 ods. 1 písm. c) O.s.p. Podľa § 492 ods. 1 SSP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https://www.kauzis.sk/judikatura/r/ECLI:SK:KSBA:2017:1016201014.1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