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1S/133/2016 z 24. 5. 2017</w:t>
      </w:r>
    </w:p>
    <w:p>
      <w:r>
        <w:t>Uznesenie Krajského súdu Bratislava z 24. mája 2017, sp. zn. 1S/133/2016, ECLI:SK:KSBA:2017:1016201054.2</w:t>
      </w:r>
    </w:p>
    <w:p>
      <w:r>
        <w:t>Súd: Krajský súd Bratislava</w:t>
      </w:r>
    </w:p>
    <w:p>
      <w:r>
        <w:t>Spisová značka: 1S/133/2016</w:t>
      </w:r>
    </w:p>
    <w:p>
      <w:r>
        <w:t>ECLI: ECLI:SK:KSBA:2017:1016201054.2</w:t>
      </w:r>
    </w:p>
    <w:p>
      <w:r>
        <w:t>Dátum vydania: 24. 5. 2017</w:t>
      </w:r>
    </w:p>
    <w:p>
      <w:r>
        <w:t>Forma: Uznesenie</w:t>
      </w:r>
    </w:p>
    <w:p>
      <w:pPr>
        <w:pStyle w:val="Heading2"/>
      </w:pPr>
      <w:r>
        <w:t>Text rozhodnutia</w:t>
      </w:r>
    </w:p>
    <w:p>
      <w:r>
        <w:t>Súd: Krajský súd Bratislava Spisová značka: 1S/133/2016 Identifikačné číslo súdneho spisu: 1016201054 Dátum vydania rozhodnutia: 25. 05. 2017 Meno a priezvisko sudcu, VSÚ: JUDr. Anna Peťovská PhD. ECLI: ECLI:SK:KSBA:2017:1016201054.2 Uznesenie Krajský súd v Bratislave v právnej veci žalobcu: ESKO, spol. s r.o., Plavecký Štvrtok 65, Plavecký Štvrtok, IČO: 30 998 646, zastúpený: GHS Legal, s.r.o., Lazaretská 3/A, 811 08 Bratislava, proti žalovanému: Ministerstvo pôdohospodárstva a rozvoja vidieka SR, Dobrovičova 12, 812 66 Bratislava, v konaní o preskúmanie zákonnosti Výzvy na vrátenie časti poskytnutého príspevku č. MPRV-2016-311/5741-5, Správy o zistenej nezrovnalosti č. N21600667/S01 a Žiadosti o vrátenie finančných prostriedkov č. 22320120152/Z01 a Výpočtu výšky nezrovnalosti za porušenie pravidiel a postupov verejného obstarávania všetky zo dňa 13.04.2016, takto r o z h o d o l : Správny súd žalobu o d m i e t a. Žiaden z účastníkov nemá právo na náhradu trov konania. Správny súd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I. 1. Správnou žalobou podanou na tunajšom správnom súde dňa 17.06.2016 sa žalobca domáhal preskúmania zákonnosti Výzvy na vrátenie časti poskytnutého príspevku č. MPRV-2016-311/5741-5 zo dňa 13.04.2016 (ďalej len ,,výzva“), Správy o zistenej nezrovnalosti č. N21600667/S01 zo dňa 13.04.2016 (ďalej len ,,správa“), Žiadosti o vrátenie finančných prostriedkov č. 22320120152/Z01 zo dňa 13.04.2016 (ďalej len ,,žiadosť“) a Výpočtu výšky nezrovnalosti za porušenie pravidiel a postupov verejného obstarávania (ďalej len ,,výpočet“), týkajúcich sa projektu 22320120152 ,,Modernizácia výrobných technológií v spoločnosti ESKO s.r.o.“, vyhlásenej vo Vestníku verejného obstarávania č. 34/2012 dňa 18.02.2012 pod zn. 01840-MST, s návrhom na ich zrušenie a vrátenie veci žalovanému na ďalšie konanie. 2. V žalobe zdôraznil, že tá je smerovaná voči Výzve na vrátenie časti poskytnutého príspevku, ktorej neoddeliteľnou súčasťou sú aj Správa o zistenej nezrovnalosti, Žiadosť o vrátenie finančných prostriedkov, ako aj výpočet výšky nezrovnalosti za porušenie pravidiel a postupov verejného obstarávania, vrátane dodatočných opráv. 3. Ku skutkovým okolnostiam prípadu žalobca uviedol, že dňa 19.10.2012 uzavrel so žalovaným Zmluvu o poskytnutí nenávratného finančného príspevku č. zmluvy Z2232012015201 a následne k nim uzatvoril dva dodatky, a to dňa 21.11.2012 a dňa 28.03.2013, ktorých predmetom bolo poskytnutie nenávratného finančného príspevku (ďalej len ,,NPF“) na spolufinancovanie projektu s názvom ,,Modernizácia výrobných technológií v spoločnosti ESKO, spol. s r.o.“ (ďalej len ,,projekt“) v rámci Operačného programu Bratislavský kraj. Na základe žiadosti žalovaného (list č. MPRV-2014-17/16351-70) Úrad pre verejné obstarávanie (ďalej len ÚVO“) vykonal u žalobcu kontrolu postupu zadávania predmetnej zákazky podľa § 7 zákona č. 25/2006 Z.z. o verejnom obstarávaní (ďalej len ,,ZVO“). O výsledku kontroly dodržiavania zákona o verejnom obstarávaní bol vyhotovený protokol č. 8536-7000/2014-OK/4 zo dňa 03.12.2015 (ďalej len ,,protokol“), ktorý bol následne doplnený a menený dvomi dodatkami, a to dodatkom č. 8536-7000/2014-OK/7 zo dňa 28.01.2016 a dodatkom č. 8536-7000/2014-OK/10 zo dňa 26.02.2016. Na základe kontroly ÚVO u žalobcu bolo zistené konanie v rozpore so zákonom o verejnom obstarávaní, ktoré spočívalo v tom, že žalobca ako kontrolovaný postupoval v rozpore s § 9 ods. 4 ZVO, a to konkrétne s princípom nediskriminácie, keď v oznámení o vyhlásení verejného obstarávania stanovil o 25 dní kratšiu lehotu na vyžiadanie si súťažných podkladov oproti lehote na predkladanie ponúk, pričom uvedené porušenie zákona o verejnom obstarávaní mohlo mať vplyv na výsledok verejného obstarávania. Protokol v znení jeho dvoch dodatkov bol prerokovaný za účasti žalobcu dňa 26.02.2016, čím v zmysle § 146c ods. 5 ZVO došlo k ukončeniu kontroly. Z prerokovania bola vyhotovená zápisnica č. 8536-7000/2014-OK/11 zo dňa 26.02.2016. 4. Na základe vykonanej kontroly ÚVO žalovaný listom č. MPRV-2016-311/5741-5, zo dňa 13.04.2016- ,,Výzva na vrátenie časti poskytnutého príspevku na predmet zákazky“, ktorého prílohou boli aj správa, žiadosť, výpočet výšky nezrovnalosti za porušenie pravidiel a postupov verejného obstarávania, vyzval žalobcu na vrátenie časti poskytnutého nenávratného finančného príspevku na predmet zákazky ,,Modernizácia výrobných technológií v spoločnosti ESKO, spol. s r.o.“ a to v lehote do 50 kalendárnych dní odo dňa doručenia výzvy vo výške 16.058,61 eur, ktorá bola žalobcovi doručená dňa 18.04.2016. 5. K otázke preskúmateľnosti napadnutých správnych aktov žalobca uviedol, že zo znenia výzvy na vrátenie časti poskytnutého príspevku na predmet zákazky je bez akýchkoľvek pochybností zrejmé, že ide o uloženie povinnosti žalobcovi zo strany žalovaného ako ústredného orgánu štátnej správy priamo zasahujúcej do práv žalobcu. Napadnuté rozhodnutie žalovaného, ako aj postup ktorý jeho vydaniu predchádzal žalobca považuje v celom rozsahu za nezákonné, ktoré bolo vykonané v rozpore so zákonom, čím sa žalobca cíti byť ukrátený na svojich právach. V tejto súvislosti žalobca poukázal na judikatúru slovenských súdov, konkrétne na rozhodnutie Krajského súdu v Bratislave zo dňa 16.01.2014, sp. zn. 1S 2506/2012. Vo vzťahu k negatívnej enumerácii a v obdobnej rozhodovacej praxi súdov poukázal na čl. 46 ods. 2 Ústavy SR, ako aj na nálezy Ústavného súdu SR sp. zn. II. ÚS 50/01, sp. zn. I. ÚS 52/02, I. ÚS 354/08 a zároveň na rozhodnutie KS BA sp. zn. 6S 2308/2012, uznesenie NSSR sp. zn. 5 Sžf/31/2011, 5Sžp/5/2011, 5Sžf/56/2008. 6. Žalobca v žalobe podrobne odôvodnil svoj nesúhlasný postoj k záverom protokolu ÚVO a tvrdil, že predmetné verejné obstarávanie zákazky uskutočnil s plnou odbornou starostlivosťou a v súlade s ustanoveniami ZVO účinného v čase začatia verejného obstarávania ako aj v súlade s metodickými pokynmi ÚVO a praxou vykonávanou zo strany odboru kontroly ÚVO. Namietal, že voči protokolu ustanovenia ZVO nepripúšťali podanie opravného prostriedku, na základe ktorého by boli zistenia uvedené v protokole preskúmané nezávislým orgánom alebo určitým odborom, pričom zmena protokolu dodatkami záviselo výlučne na vôli kontrolnej skupiny ÚVO. Žalovaný vydal rozhodnutie na jedinom podklade a to protokolu, v zmysle ust. § 27a ZOV, podľa ktorého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pričom žalovaný nevykonal po doručení protokolu žiadne ďalšie posúdenie skutočností a zistení uvedených v protokole. Žalobca taktiež namieta, že nemal možnosť vyjadriť sa k podkladom, resp. k hlavnému a jedinému podkladu rozhodnutia žalovaného, ktorým bol protokol, nakoľko žalovaný priamo po doručení protokolu vydal rozhodnutie a doručil ho spolu s jeho súčasťami žalobcovi. Z toho dôvodu má za to, že argumentácia a jediné kontrolné zistenie uvedené v protokole sú postihnuté vadou, nakoľko sú v priamom rozpore s ústavným princípom zákazu retroaktivity a legitímneho očakávania. 7. Na záver uviedol, že rozhodnutie nespĺňa zákonom stanovené náležitosti a je z hľadiska obsahu absolútne neodôvodnené a nepreskúmateľné. Vyjadrenie žalovaného v rozhodnutí, že vykonáva iba administratívnu kontrolu verejného obstarávania nemôže podľa žalobcu za žiadnych okolností právne obstáť, keďže žalobcovi právny poriadok SR neposkytuje možnosť podať riadny opravný prostriedok a procesnoprávnu obranu proti protokolu ako hlavnému a jedinému podkladu rozhodnutia, a teda zodpovednosť za presné a úplné zistenie skutočného stavu veci prechádza v celom rozsahu na žalovaného, ktorý záväzné rozhodnutie o uložení povinnosti vydal. II. 8. Žalovaný vo vyjadrení k žalobe, ktoré súdu doručil dňa 08.09.2016 uviedol, že sa nestotožňuje so skutočnosťami, ktoré sú uvedené v žalobe. Ďalej uvádza, že výsledné materiály z vykonanej kontroly a postupu pri ich vypracovaní nepodliehajú súdnemu prieskumu v rámci úpravy správneho súdnictva, keďže nie sú rozhodnutím orgánu verejnej správy. Poukázal na skutočnosť, že vo výzve vyzval žalobcu, že v prípade ak nevráti celkovú sumu na základe výzvy v stanovenej lehote a ani nepristúpi na uzatvorenie dohody o splátkach alebo dohody o odklade plnenia ako riadiaci orgán pre Operačný program Bratislavský kraj bude postupovať v zmysle § 27a ods. 5 zákona o pomoci a podpore, na ktorý sa vzťahuje všeobecný predpis o správnom konaní. Zdôraznil, že v tomto prípade sa už nebude jednať o dispozitívne rozhodnutie, ale zákonnú povinnosť konať. Na základe tohto poučenia zastáva názor, že sa nemôže jednať o rozhodnutie orgánu verejnej moci a má za to, že podanie žaloby pred začatím samotného správneho konania a pred rozhodnutím v správnom konaní je predčasné. 9. Žalovaný ďalej poukazuje na konanie žalobcu, ktorý ak považoval výzvu, správu, žiadosť a výpočet za rozhodnutia žalovaného, prečo nevyužil spôsob procesnej obrany a nepodal opravný prostriedok, o ktorom by následne rozhodoval vedúci ústredného orgánu štátnej správy. Nakoľko ale nedošlo k podaniu opravného prostriedku má za to, že zo strany žalobcu neboli splnené predpoklady podľa SSP na podanie správnej žaloby. Z uvedených dôvodov, navrhol, aby súd žalobu ako predčasne podanú, alternat. neprípustnú odmietol. 10.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Podľa ods. 3rozhodnutiami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244 ods. 1 O.s.p., v správnom súdnictve preskúmavajú súdy na základe žalôb alebo opravných prostriedkov zákonnosť rozhodnutí a postupov orgánov verejnej správy. Podľa ods. 3rozhodnutiami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19. Právny vzťah medzi žalobcom a žalovaným, ktorý ako riadiaci orgán pre Operačný program Bratislavský kraj, sa spravuje predovšetkým zmluvou o poskytnutí NFP zo dňa 19.10.2012 a jej príslušnými dodatkami, na základe ktorej žalobca prevzal okrem iného aj povinnosti postupovať v procese verejného obstarávania pri zadávaní zákazky na predmet zákazky „Modernizácia výrobných technológií v spoločnosti ESKO s.r.o.“ v súlade so ZVO a strpieť výkon kontroly súladu tohto postupu so zákonom. Keďže zmluvné strany uvedenej zmluvy sú principiálne v rovnom postavení, nemali by byť úkony jednej zo zmluvných strán (žalovaného) pri uplatňovaní zmluvných oprávnení voči druhej zmluvnej strane (žalobcovi) považované za rozhodnutia či opatrenia orgánu verejnej správy, ktoré by mal správny súd právomoc preskúmať na základe žaloby tej zmluvnej strany, ktorej sú určené. 20.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21.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22. Z dokumentácie k prejednávanej veci vyplýva, že žalovaný v liste č. MPRV-2016-311/5741-5 zo dňa 13.04.2016 - výzva na vrátenie časti poskytnutého príspevku na predmet zákazky,, Modernizácia výrobných technológií v spoločnosti ESKO s.r.o.“ ktorého prílohou boli správa o zistenej nezrovnalosti, žiadosť o vrátenie finančných prostriedkov a výpočet výšky nezrovnalosti výslovne uviedol, že ak žalobca nevyhovie žiadosti o vrátenie časti príspevku v lehote do 50 kalendárnych dní odo dňa doručenia výzvy vo výške 16.058,61 eur, môže príslušná správa finančnej kontroly následne začať voči žalobcovi správne konanie. Svoj postup v súvislosti s vypracovaním výzvy na vrátenie časti poskytnutého príspevku a výpočtu výšky nezrovnalosti za porušenie pravidiel a postupov verejného obstarávania považuje za výzvu podľa § 27a ods. 4 zákona č. 528/2008 Z. z., aj keď podľa žalovaného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23. Správny súd konštatuje, že ani výzva na vrátenie časti poskytnutého príspevku, ktorej prílohy tvorili správa o zistenej nezrovnalosti zo dňa 13.04.2016, č. N21600667/S01 a žiadosť o vrátenie finančných prostriedkov zo dňa 13.04.2016, č. 22320120152/Z01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24.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násobku uplatnenej korekcie po predchádzajúcej márnej výzve na dobrovoľné plnenie, ako to namietal pred súdom žalobca. 25. Vzhľadom na uvedené dospel tunajší správny súd k záveru, že žalobu je potrebné odmietnuť podľa § 98ods. 1 písm. g) SSP pre jej neprípustnosť, nakoľko smeruje proti opatreniam predbežnej povahy, ktoré nemohli mať za následok ujmu na subjektívnych právach žalobcu. 26. Správny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27. Správny súd vzal do úvahy i uznesenie Najvyššieho súdu SR vo veci vedenej pod sp.zn.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28. O náhrade trov konania súd rozhodol podľa § 170 písm. a) SSP tak, že žiaden z účastníkov konania nemá právo na náhradu trov konania, nakoľko žaloba bola odmietnutá. 29.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https://www.kauzis.sk/judikatura/r/ECLI:SK:KSBA:2017:1016201054.2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