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6S/198/2016 z 14. 3. 2017</w:t>
      </w:r>
    </w:p>
    <w:p>
      <w:r>
        <w:t>Uznesenie Krajského súdu Bratislava z 14. marca 2017, sp. zn. 6S/198/2016, ECLI:SK:KSBA:2017:1016201703.1</w:t>
      </w:r>
    </w:p>
    <w:p>
      <w:r>
        <w:t>Súd: Krajský súd Bratislava</w:t>
      </w:r>
    </w:p>
    <w:p>
      <w:r>
        <w:t>Spisová značka: 6S/198/2016</w:t>
      </w:r>
    </w:p>
    <w:p>
      <w:r>
        <w:t>ECLI: ECLI:SK:KSBA:2017:1016201703.1</w:t>
      </w:r>
    </w:p>
    <w:p>
      <w:r>
        <w:t>Dátum vydania: 14. 3. 2017</w:t>
      </w:r>
    </w:p>
    <w:p>
      <w:r>
        <w:t>Forma: Uznesenie</w:t>
      </w:r>
    </w:p>
    <w:p>
      <w:pPr>
        <w:pStyle w:val="Heading2"/>
      </w:pPr>
      <w:r>
        <w:t>Text rozhodnutia</w:t>
      </w:r>
    </w:p>
    <w:p>
      <w:r>
        <w:t>Súd: Krajský súd Bratislava Spisová značka: 6S/198/2016 Identifikačné číslo súdneho spisu: 1016201703 Dátum vydania rozhodnutia: 15. 03. 2017 Meno a priezvisko sudcu, VSÚ: Mgr. Marián Degma ECLI: ECLI:SK:KSBA:2017:1016201703.1 Uznesenie Krajský súd v Bratislave v právnej veci žalobcu: Univerzita Komenského v Bratislave, Šafárikovo námestie 6, 814 99 Bratislava, zastúpený: Sýkora - advokátska kancelária, s.r.o., Zoborská 13, 040 01 Košice, proti žalovaným: 1/ Ministerstvo školstva, vedy, výskumu a športu Slovenskej republiky, Stromová 1, 813 30 Bratislava, 2/ Výskumná agentúra, Hanulova 5/B, 841 01 Bratislava, v konaní o preskúmanie zákonnosti rozhodnutia žalovaného - Správy o zistenej nezrovnalosti č. N21500131/S01 zo dňa 01.07.2016 v spojení so Žiadosťou o vrátenie finančných prostriedkov č. 26220220153/Z03 zo dňa 01.07.2016, jednohlasne, takto r o z h o d o l : Krajský súd v Bratislave žalobu o d m i e t a . Žiaden z účastníkov nemá právo na náhradu trov konania. o d ô v o d n e n i e : 1. Žalobou doručenou Krajskému súdu v Bratislave dňa 13.09.2016 sa žalobca domáhal preskúmania zákonnosti Správy o zistenej nezrovnalosti a Žiadosti o vrátenie finančných prostriedkov projektu 26220220153, č. spisu P 2060/2016-073, č. záznamu: A 7507/2016-062, zo dňa 01.07.2016, Správy o zistenej nezrovnalosti N21500131/S01 zo dňa 01.07.2016, Žiadosti o vrátenie finančných prostriedkov č. 26220220153/Z03 zo dňa 01.07.2016. (ďalej aj len Správa a Žiadosť), ich zrušenia a vrátenia žalovaným v 1/ a 2/ rade na ďalšie konanie. Zároveň žiadal priznať náhradu trov konania. 2. Žalobu dôvodil tým, že dňa 17.05.2013 so žalovaným v 1/ rade, v zastúpení žalovaným v 2/ rade uzavrel Zmluvu o poskytnutí nenávratného finančného príspevku č. zmluvy: 153/2011/2.2/OPVaV (ďalej aj Zmluva o NFP). Dňa 11.07.2016 mu bol doručený správny akt žalovaného v 2/ rade zo dňa 01.07.2016 s názvom VEC: „Správa o zistenej nezrovnalosti a Žiadosť o vrátenie finančných prostriedkov projektu 26220220153“ č. spisu P 2060/2016-073, č. záznamu: A 7507/2016-062, prílohou ktorého bola Správa o zistenej nezrovnalosti N21500131/S01 zo dňa 01.07.2016 a Žiadosť o vrátenie finančných prostriedkov č. 26220220153/Z03 zo dňa 01.07.2016, na základe ktorých žalovaný v 2/ rade (zrejme ako sprostredkovateľský orgán žalovaného v 1/ rade), ho žiadal o vrátenie časti poskytnutých finančných prostriedkov zo zdrojov EÚ a ŠR v sume celkom 30.666,97 eura v lehote najneskôr do 50 kalendárnych dní odo dňa doručenie, resp. v lehote do 20.08.2016, a to s poukazom na porušenie podmienok Zmluvy o NFP, ktoré mali byť zistené opätovnou administratívnou kontrolou verejného obstarávateľa zo dňa 20.02.2015 vykonanej žalovaným v 2/ rade. Vyjadril názor, že napadnuté správne akty a postup, ktorý predchádzal ich vydaniu, boli nezákonné, neproporcionálne a boli dôsledkom arbitrárnosti a ľubovôle; neboli splnené zákonné predpoklady na ich vydanie. Poukázal na to, že nemal vedomosť o výkone opätovnej administratívnej kontrole žalovaným v 2/ rade, ani o jej záveroch zo dňa 20.02.2015, na ktoré sa napadnuté správne akty odvolávali. 3. Žalovaný v 2/ rade vo vyjadrení k žalobe žiadal konanie odmietnuť. Zastával názor, že Správa a Žiadosť nie sú materiálne vykonateľné. Uvedené dokumenty v konečnom dôsledku neohrozujú práva a oprávnené záujmy žalobcu, pretože nejde o rozhodnutia, ktoré sú preskúmateľné súdom a nejde o konečné „rozhodnutia“, keďže takým je až rozhodnutie podľa § 27a ods. 3, 5 a 7 zákona č. 528/2008 Z. z. o pomoci a podpore poskytovanej z fondov Európskeho spoločenstva v znení neskorších predpisov (ďalej len zákon č. 528/2008 Z. z.), ktoré je preskúmateľné po vyčerpaní riadnych opravných prostriedkov. 4. Žalovaný v 1/ rade vo vyjadrení k žalobe žiadal žalobu odmietnuť ako neprípustnú. Bol názoru, že Správa ani Žiadosť nie sú preskúmateľné správnym súdom, pretože v tejto fáze riešenia nezrovnalosti nemôžu zasiahnuť do práv a oprávnených záujmov žalobcu a ani spôsobiť ujmu na subjektívnych právach žalobcu, jeho právne postavenie sa v ich dôsledku nemení. Správa a Žiadosť slúžia ako podklad pre ďalšie konanie žalovaných, ktoré sa týka vysporiadania vzniknutej nezrovnalosti. Správa a žiadosť boli vydané na základe opätovnej administratívnej kontroly, ktorú vykonal žalovaný v 2/ rade v súlade so Zmluvou o poskytnutí NFP. Keďže žalovaný v 2/ rade zistil porušenie pravidiel a postupov verejného obstarávania prostredníctvom opätovnej administratívnej kontroly vyzval žalobcu na vrátenie finančných prostriedkov. Vysporiadanie nezrovnalosti sa môže riešiť prostredníctvom správneho konania, ktorého výsledkom je správne rozhodnutie podľa § 27a ods. 3 zákona č. 528/2008 Z. z. o vrátení 1,5 násobku sumy uvedenej vo výzve. Z uvedeného mal za zrejmé, že v tomto štádiu riešenia nezrovnalosti tak predmetná Správa, ako aj Žiadosť nemôžu mať za následok žiadnu ujmu na subjektívnych právach žalobcu, nie sú konečným ani záväzným riešením nezrovnalosti a ide o podkladové informácie, ktoré majú predbežnú povahu vzhľadom na ďalší postup riešenia nezrovnalosti prostredníctvom správneho konania upraveného v § 27a ods. 3 zákona č. 528/2008 Z. z. 5. Predmetnú žalobu pokladal za predčasnú, keďže ku dňu jej podania neexistovalo konečné a právoplatné rozhodnutie o vrátení finančných prostriedkov, ktoré by bolo spôsobilé zasiahnuť do subjektívnych práv žalobcu. Takýmto rozhodnutím by bolo až rozhodnutie podľa ust. § 27a ods. 3 zák. č. 528/2008 Z. z. 6. Napadnutou Správou a Žiadosťou nebol žalobca zaviazaný s konečnou platnosťou k vráteniu finančných prostriedkov. Správa mala len informatívny, oznamovací charakter a Žiadosť len dobrovoľný charakter výzvy a žalobca má možnosť sám sa rozhodnúť, či vráti požadované finančné prostriedky alebo nie. Napadnuté správne akty nemajú priamy dopad na práva a právom chránené záujmy žalobcu a preto nie sú spôsobilé byť predmetom súdneho prieskumu. Žalobca nemusí záver uvedený v Správe akceptovať a on ako riadiaci orgán nemôže mocensky vynucovať uhradenie finančných prostriedkov len na základe Správy a Žiadosti. Dopad na práva a právom chránené záujmy bude mať až rozhodnutie správneho orgánu vydané v správnom konaní podľa § 27 a ods. 3 zákona č. 528 /2008 Z. z., ktoré je preskúmateľné odvolacím orgánom a následne aj v rámci správneho súdnictva. 7. Krajský súd v Bratislave ako správny súd vecne a miestne príslušný na konanie vo veci (§ 10, § 11 ods. 1 SSP) preskúmal napadnuté správne akty v rozsahu dôvodov uvedených v žalobe. 8. Podľa § 2 ods. 1 SSP, v správnom súdnictve poskytuje správny súd ochranu právam alebo právom chráneným záujmom fyzickej osoby a právnickej osoby v oblasti verejnej správy a rozhoduje v ďalších veciach ustanovených týmto zákonom. 9. Podľa § 2 ods. 1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10.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11. Podľa § 177 ods. 1 SSP, správnou žalobou sa žalobca môže domáhať ochrany svojich subjektívnych práv proti rozhodnutiu orgánu verejnej správy alebo opatreniu orgánu verejnej správy. 12. Podľa § 7 písm. b) SSP, správne súdy nepreskúmavajú správne akty orgánov verejnej správy, ktoré nemajú povahu rozhodnutia o právach, právom chránených záujmoch alebo povinnostiach fyzickej osoby a právnickej osoby, najmä rozhodnutia a opatrenia organizačnej povahy a rozhodnutia a opatrenia upravujúce vnútorné pomery orgánu, ktorý ich vydal, ak tento zákon neustanovuje inak. 13. Podľa § 97 SSP, ak tento zákon neustanovuje inak, správny súd kedykoľvek počas konania prihliada na to, či sú splnené podmienky, za ktorých môže správny súd konať a rozhodnúť (ďalej len „procesné podmienky“). 14. Podľa § 98 ods. 1 písm. g) SSP, správny súd uznesením odmietne žalobu, ak je neprípustná. 15. Podľa § 14 ods. 18 zákona č. 528/2008 Z. z., rozhodnutia vydané v konaní podľa tejto časti zákona nie sú preskúmateľné súdom. 46a) § 248 písm. d) O.s.p. 16. Podľa § 27a ods. 1 zákona č. 528/2008 Z. z., ak riadiaci orgán zistí porušenie pravidiel a postupov verejného obstarávania, môže vyzvať prijímateľa na vrátenie poskytnutého príspevku alebo jeho časti na predmet zákazky. 17. Podľa § 27a ods. 3 písm. a), b) zákona č. 528/2008 Z. z., ak bolo na základe podnetu podľa odseku 2 zistené porušenie pravidiel a postupov verejného obstarávania, riadiaci orgán rozhodne o vrátení jeden a pol násobku sumy uvedenej vo výzve podľa odseku 1, najviac však 100 % poskytnutého príspevku alebo jeho časti na predmet zákazky, ak a) bola právoplatným rozhodnutím uložená pokuta za porušenie pravidiel a postupov verejného obstarávania, alebo b) bolo zistené porušenie pravidiel a postupov verejného obstarávania uvedené v protokole, ktoré malo alebo mohlo mať vplyv na výsledok verejného obstarávania a za ktoré sa neukladá pokuta podľa písmena a). 18. Podľa § 27a ods. 5 zákona č. 528/2008 Z. z. ak prijímateľ nevráti poskytnutý príspevok alebo jeho časť na základe výzvy podľa odseku 4, riadiaci orgán rozhodne o vrátení jeden a pol násobku sumy uvedenej vo výzve podľa odseku 4, najviac však 100 % poskytnutého príspevku alebo jeho časti na predmet zákazky. 19. Krajský súd v Bratislave z obsahu administratívneho spisu zistil, že dňa 17.05.2013 došlo k uzatvoreniu Zmluvy o poskytnutí nenávratného finančného príspevku, medzi žalobcom a žalovaným v 1/ rade na projekt s názvom „Kompetenčné centrum pre výskum a vývoj v oblasti diagnostiky a terapie onkologických ochorení“. 20. Žalobca vyhlásil verejné obstarávanie pri zadávaní nadlimitnej zákazky na dodanie tovaru na predmet zákazky „Spotrebný materiál pre bio-medicínsky výskum“, a to zverejnením vo Vestníku verejného obstarávania č. 221/2012 zo dňa 19.11.2012 pod zn. 13859-MST a v Úradnom vestníku EÚ č. 2012/S 223-367459 zo dňa 20.11.2012 21. Z administratívneho spisu mal súd za preukázané, že dňa 11.07.2016 bola žalobcovi doručená Správa a žiadosť o vrátenie finančných prostriedkov zo dňa 01.07.206, na základe ktorých žalovaný v 2/ rade žiadal od žalobcu vrátenie 30.666,97 eura. 22. Predmetom preskúmania v predmetnej veci v zmysle žaloby je Správa o zistenej nezrovnalosti N21500131/S01 zo dňa 01.07.2016 a Žiadosť o vrátenie finančných prostriedkov č. 26220220153/Z03 zo dňa 01.07.2016. 23. Predtým ako súd podrobil prejednávanú vec meritórnemu prieskumu, zisťoval, či v danom prípade je vôbec daná právomoc súdu na konanie a rozhodovanie vo veci preskúmania predmetnej Správy a Žiadosti. 24. V systéme správneho súdnictva je právo na prístup k súdnemu preskúmaniu právoplatného rozhodnutia orgánu verejnej správy na základe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248 O.s.p., v súčasnosti § 7 SSP). 25. Podľa názoru súdu administratívnu kontrolu postupu zadávania zákazky na poskytnutie služby po uzavretí zmluvy na predmet zákazky nemožno považovať za rozhodovací proces vo verejnej správe a výsledné materiály z vykonanej kontroly za rozhodnutia vydané v takomto konaní, keďže kontrolou sa len zisťuje súlad postupu kontrolovaného s ustanoveniami Zákona o verejnom obstarávaní. 26. Súd má za to, že výsledné materiály z vykonanej kontroly (Správa o zistenej nezrovnalosti) a postup pri ich vypracovaní nepodliehajú súdnemu prieskumu v rámci úpravy správneho súdnictva, keďže nie sú rozhodnutím správneho orgánu v zmysle SSP. Kontrola postupu zadávania zákazky predstavuje len jednu z dohľadových kompetencií žalovaného v 2/ rade. 27. Krajský súd v Bratislave považuje za potrebné tiež poukázať na právny názor vyslovený v uzneseniach Najvyššieho súdu SR sp. zn. 5Sžf/26/2012 zo dňa 29.11.2012 a sp. zn. 4Sžf/56/2015 zo dňa 08.06.2016, v ktorých oboch Najvyšší súd SR dospel k názoru, že Správa o zistenej nezrovnalosti ako taká nepodlieha súdnemu prieskumu v správnom súdnictve, pretože sama o sebe nepredstavuje zásah do práva a právom chráneného záujmu kontrolovaného subjektu (žalobcu). Správu o zistenej nezrovnalosti je možné považovať podľa názoru najvyššieho súdu len za akýsi výstup kontroly, ktorý sa nemohol nijako dotknúť právneho postavenia žalobcu a spôsobiť mu ujmu na jeho právach. Preto súdnemu prieskumu v správnom súdnictve nepodlieha. 28. Je nesporné, že v Správe absentuje právne vynútiteľný výrok o povinnosti vrátiť poskytnuté finančné prostriedky. Skutočnosť, že došlo k finančnému vyčísleniu nezrovnalosti a jeho popisu samo o sebe ešte nezakladá povinnosť žalobcu vrátiť finančné prostriedky. Správou ani Žiadosťou nebol žalobca zaviazaný k vráteniu finančných prostriedkov, ide len o písomnosti s informatívnym charakterom. Z obsahu administratívneho spisu je okrem iného nesporné, že ku dňu podania žaloby nedošlo k vydaniu právoplatného rozhodnutia, resp. správneho rozhodnutia, ktorým by bol žalobca zaviazaný vrátiť finančné prostriedky. Správou boli žalobcovi oznámené zistené nezrovnalosti v priebehu kontroly, tak ako to ustanovuje zákon č. 528/2008 Z. z., a preto ju možno považovať za podkladové rozhodnutie, majúce predbežnú povahu vzhľadom na zákonný postup vyplývajúci z § 27a zákona č. 528/2008 Z. z. Ohľadom preskúmania posudzovanej Žiadosti je nesporné, že touto písomnosťou žalovaný v 2/ rade využil zákonnú možnosť vyplývajúcu z § 27a ods. 1 zákona č. 528/2008 Z. z., a keďže zistil porušenie pravidiel a postupov verejného obstarávania vyzval žalobcu ako prijímateľa na vrátenie časti poskytnutého príspevku na predmet zákazky. Nejedná sa o žiadne rozhodnutie vydané v rámci výkonu pôsobnosti žalovaného ako správneho orgánu v oblasti verejnej správy, ktoré by bolo možné podrobiť súdnemu prieskumu. 29. S ohľadom na uvedený záver sa súd nezaoberal námietkami žalobcu o nezákonnosti kontrolných zistení uvedených v Správe, pretože tieto bude možné preskúmať až v prípadných neskorších štádiách procesu vyvodzovania dôsledkov zo zistených porušení zákona v postupe verejného obstarávateľa, ak boli, resp. budú na základe tejto Správy vydané rozhodnutia s priamym dopadom na právne postavenie žalobcu. 30. Záverom súd považuje za potrebné uviesť, že právo žalobcu na poskytnutie prostriedkov z fondov Európskej únie, ktorého ochrany sa žalobca touto žalobou domáha, nepatrí medzi základné ľudské práva a slobody, ktorých výpočet je obsiahnutý v druhej hlave Ústavy SR a Dohovore o ochrane základných práv a ľudských slobôd, a preto prejednávanú vec nie je možné posudzovať podľa čl. 46 ods. 2 Ústavy SR. Taktiež súd poukazuje na § 14 ods. 18 zákona č. 528/2008 Z. z., v zmysle ktorého sú rozhodnutia vydané správnymi orgánmi v správnom konaní podľa druhej časti zákona č. 528/2008 Z. z. vylúčené zo súdneho prieskumu (§ 7 písm. b/) SSP). 31. Na základe vyššie uvedených skutočností súd konštatoval, že neboli naplnené všetky podmienky na preskúmanie napadnutých rozhodnutí v rámci správneho súdnictva, nakoľko žaloba smeruje proti aktu orgánu verejnej správy vydanom v správnom konaní, ktorý nemohol mať za následok ujmu na subjektívnych právach žalobcu, pričom ide o podkladové rozhodnutie predbežnej povahy (Správa), a preto Krajský súd v Bratislave v súlade s § 7 písm. b) SSP v spojení s § 97 SSP a § 98 ods. 1 písm. g) SSP žalobu odmietol pre jej neprípustnosť. 32. O náhrade trov konania súd rozhodol podľa § 170 písm. a) SSP tak, že žiaden z účastníkov konania nemá právo na náhradu trov konania, nakoľko žaloba bola odmietnutá. 33. Toto rozhodnutie senát Krajského súdu v Bratislave prijal pomerom hlasov 3 : 0 (§ 3 ods. 9 zákona č. 757/2004 Z. z. v znení zákona č. 33/2011 Z. z.).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https://www.kauzis.sk/judikatura/r/ECLI:SK:KSBA:2017:1016201703.1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