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6S/203/2016 z 24. 1. 2017</w:t>
      </w:r>
    </w:p>
    <w:p>
      <w:r>
        <w:t>Uznesenie Krajského súdu Bratislava z 24. januára 2017, sp. zn. 6S/203/2016, ECLI:SK:KSBA:2017:1016201730.1</w:t>
      </w:r>
    </w:p>
    <w:p>
      <w:r>
        <w:t>Súd: Krajský súd Bratislava</w:t>
      </w:r>
    </w:p>
    <w:p>
      <w:r>
        <w:t>Spisová značka: 6S/203/2016</w:t>
      </w:r>
    </w:p>
    <w:p>
      <w:r>
        <w:t>ECLI: ECLI:SK:KSBA:2017:1016201730.1</w:t>
      </w:r>
    </w:p>
    <w:p>
      <w:r>
        <w:t>Dátum vydania: 24. 1. 2017</w:t>
      </w:r>
    </w:p>
    <w:p>
      <w:r>
        <w:t>Forma: Uznesenie</w:t>
      </w:r>
    </w:p>
    <w:p>
      <w:pPr>
        <w:pStyle w:val="Heading2"/>
      </w:pPr>
      <w:r>
        <w:t>Text rozhodnutia</w:t>
      </w:r>
    </w:p>
    <w:p>
      <w:r>
        <w:t>Súd: Krajský súd Bratislava Spisová značka: 6S/203/2016 Identifikačné číslo súdneho spisu: 1016201730 Dátum vydania rozhodnutia: 25. 01. 2017 Meno a priezvisko sudcu, VSÚ: JUDr. Vlastimil Pavlikovský ECLI: ECLI:SK:KSBA:2017:1016201730.1 Uznesenie Krajský súd v Bratislave v právnej veci žalobcu: Univerzita Mateja Bela v Banskej Bystrici, IČO: 30 232 295, so sídlom Národná č. 12, 974 01 Banská Bystrica, právne zastúpený: Advokátska kancelária JUDr. Tomáš Suchý, spol. s r.o., so sídlom Horná 13, 974 01 Banská Bystrica, proti žalovanému: 1. Ministerstvo školstva, vedy, výskumu a športu Slovenskej republiky, IČO: 00 164 381, so sídlom Stromová 1, 813 30 Bratislava, 2. Výskumná agentúra, IČO: 31 819 494, so sídlom Hanulova 5/B, 841 01 Bratislava, o preskúmanie zákonnosti rozhodnutia žalovaného v II. rade - Správy o zistenej nezrovnalosti č. N21600595/O02 zo dňa 13.07.2016 a Žiadosti o vrátenie finančných prostriedkov č. 26250120060/ Z02 zo dňa 13.07.2016, takto r o z h o d o l : Krajský súd v Bratislave žalobu o d m i e t a . Žiaden z účastníkov n e m á právo na náhradu trov konania. o d ô v o d n e n i e : I. 1. Žalobca sa žalobou doručenou tunajšiemu správnemu súdu dňa 19.09.2016 domáhal preskúmania zákonnosti a následne zrušenia Správy o zistenej nezrovnalosti č. N21600595/O02 zo dňa 13.07.2016 (ďalej aj ako „Správa o zistenej nezrovnalosti”) a Žiadosti o vrátenie finančných prostriedkov č. 26250120060/Z02 zo dňa 13.07.2016 (ďalej aj ako „Žiadosť o vrátenie finančných prostriedkov”). Uviedol, že Správou o zistenej nezrovnalosti a Žiadosťou o vrátenie finančných prostriedkov mu bolo oznámené porušenie zákona č. 25/2006 Z.z. o verejnom obstarávaní (ďalej aj ako ,,ZVO“), a to na základe záverov opätovnej administratívnej kontroly VA zo dňa 23.05.2016 a protokolu o výsledku kontroly dodržiavania ZVO č. 20747-7000/2015-OK/5 zo dňa 11.03.2016. Mal za to, že Správa o zistenej nezrovnalosti spolu so Žiadosťou o vrátenie finančných prostriedkov zasahuje do práv a povinností žalobcu tým, že mu ukladajú na základe určitých zistení sankčnú povinnosť vo veci ex post už skončenom a úspešne zrealizovanom projekte žalobcu (projekt s ITMS kódom 26250120060). Dôvodil, že postupom žalovaných bol ukrátený na svojich právach. 2. Správa o zistenej nezrovnalosti a Žiadosť o vrátenie finančných prostriedkov boli žalobcovi doručené dňa 18.07.2016. Obsahom Správy o zistenej nezrovnalosti je odôvodnenie podozrenia z nezrovnalosti a rovnako tak aj Žiadosť o vrátenie finančných prostriedkov na sumu 110.539,68 Eur. 3. Žalobca mal za to, že z jeho strany pri verejnom obstarávaní, ktorého sa predmetná nezrovnalosť týka, nedošlo k porušeniu právnych predpisov, odmietal tvrdenia uvedené v Správe o zistenej nezrovnalosti a rovnako tak aj v Žiadosti o vrátenie finančných prostriedkov, ktorá z nej vyplýva. 4. Žalobca sa domáhal, aby žalobou napadnuté rozhodnutia krajský súd zrušil a vec vrátil žalovaným na ďalšie konanie. Rovnako sa domáhal náhrady trov konania. II. 5. Žalovaný v I. rade vo vyjadrení k žalobe, ktoré súdu doručil dňa 04.11.2016, uviedol, že Správu o zistenej nezrovnalosti ani Žiadosť o vrátenie finančných prostriedkov nie je možné považovať za rozhodnutie, ktorým by bolo v konečnom dôsledku zasiahnuté do práv a právom chránených záujmov žalobcu. Správa má len informatívny charakter. Žiadosť má charakter dobrovoľnej výzvy. V oboch prípadoch ide o predbežné a procesné opatrenia. Mal za to, že žalobu je potrebné ako neprípustnú odmietnuť. 6. Žalovaný v I. rade zastával názor, že v danom prípade bola žaloba podaná predčasne predtým, ako bolo začaté správne konanie podľa Správneho poriadku, ktorého výsledkom by bolo konečné správne rozhodnutie. 7. Žalovaný v II. rade vo vyjadrení k žalobe, ktoré súdu doručil dňa 03.11.2016 uviedol, že sa nestotožňuje so skutočnosťami, ktoré sú uvedené v žalobe. Ďalej uviedol, že Správa o zistenej nezrovnalosti nemá povahu správneho rozhodnutia v zmysle Správneho poriadku, ktoré je možné preskúmať v rámci správneho súdnictva. 8. Podľa jeho právneho názoru Správa o zistenej nezrovnalosti nemá povahu rozhodnutia, ktorým by boli dotknuté alebo ohrozené práva žalobcu, pretože je výstupom z monitorovacieho systému. V Správe o zistenej nezrovnalosti absentuje vynútiteľný vykonateľný výrok o povinnosti vrátiť finančné prostriedky. Správa o zistenej nezrovnalosti neviaže prijímateľa k vráteniu finančných prostriedkov, ale len obsahuje kľúčové a dôležité informácie pre monitorovanie vývoja nezrovnalosti. Vystavením a predložením Správy o zistenej nezrovnalosti spolu so Žiadosťou o vrátenie finančných prostriedkov nedošlo k uloženiu sankčnej povinnosti pre žalobcu. 9. Žalovaný v II. rade ďalej uviedol, že podľa jeho názoru konečným rozhodnutím je až rozhodnutie podľa ust. § 27a ods. 3, 5 a 7 zák. č. 528/2008 Z.z., ktoré je po vyčerpaní riadnych opravných prostriedkov preskúmateľné súdom. 10. Ku dňu podania žaloby nedošlo podľa žalovaného v II. rade k vydaniu právoplatného rozhodnutia o vrátení finančných prostriedkov, a preto podľa jeho názoru neboli naplnené všetky podmienky na preskúmanie rozhodnutia v rámci správneho súdnictva. Správou o zistenej nezrovnalosti ani Žiadosťou o vrátenie finančných prostriedkov nebol žalobca zaviazaný s konečnou platnosťou k vráteniu prostriedkov, pričom správa je len charakteru informatívneho. Žiadosť má zase dobrovoľný charakter, pretože postup po neuhradení prostriedkov je vymedzený v ust. § 27a citovaného zákona. III. 11.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12. Podľa § 2 ods. 1 SSP v správnom súdnictve poskytuje správny súd ochranu právam alebo právom chráneným záujmom fyzickej osoby a právnickej osoby v oblasti verejnej správy a rozhoduje v ďalších veciach ustanovených týmto zákonom. 13.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15. Podľa § 177 ods. 1 SSP správnou žalobou sa žalobca môže domáhať ochrany svojich subjektívnych práv proti rozhodnutiu orgánu verejnej správy alebo opatreniu orgánu verejnej správy. 16.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17. Podľa § 7 písm. e) SSP správne súdy nepreskúmavajú rozhodnutia orgánov verejnej správy a opatrenia orgánov verejnej správy predbežnej, procesnej alebo poriadkovej povahy, ak nemohli mať za následok ujmu na subjektívnych právach účastníka konania. 18. Podľa § 97 SSP ak tento zákon neustanovuje inak, správny súd kedykoľvek počas konania prihliada na to, či sú splnené podmienky, za ktorých môže správny súd konať a rozhodnúť (ďalej len "procesné podmienky"). 19. Podľa § 98 ods. 1 písm. g) SSP správny súd uznesením odmietne žalobu, ak je neprípustná. 20. Podľa § 14 ods. 18 zákona č. 528/2008 Z. z. rozhodnutia vydané v konaní podľa tejto časti zákona nie sú preskúmateľné súdom. 21. Podľa § 27a ods. 1 zákona č. 528/2008 Z. z. ak riadiaci orgán zistí porušenie pravidiel a postupov verejného obstarávania, môže vyzvať prijímateľa na vrátenie poskytnutého príspevku alebo jeho časti na predmet zákazky. 22.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23.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IV. 24. Krajský súd v Bratislave z obsahu administratívneho spisu zistil, že dňa 31.10.2012 došlo k uzatvoreniu zmluvy o nenávratnom finančnom príspevku č. 053/2012/5.1./OPVaV medzi žalovaným v I. rade v zastúpení žalovaným v II. rade a žalobcom na projekt s názvom ,,Modernizácia vnútorného vybavenia a rekonštrukcia objektov za účelom zlepšenia vzdelávacieho procesu na UMB v Banskej Bystrici“ a označením ITMS 26250120060. 25. Žalobca ako verejný obstarávateľ vyhlásil verejné obstarávanie na predmet zákazky ,,Informačné a komunikačné technológie UMB vrátane podpory infraštruktúry výskumu a vývoja na UMB v Banskej Bystrici“ uverejnením oznámenia o vyhlásení verejného obstarávania vo Vestníku verejného obstarávania č. 141/2012 zo dňa 23.07.2012 pod značkou 08719-MUT, ako aj v Úradnom vestníku EÚ č. 2012/S143 zo dňa 27.07.2012 pod značkou 239191. 26. Dňa 18.07.2016 bola žalobcovi doručená Správa o zistenej nezrovnalosti a Žiadosť o vrátenie finančných prostriedkov projektu č. 26250120060, ktoré sú predmetom súdneho prieskumu v zmysle podanej žaloby. 27.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ZVO. 29. Súd má za to, že výsledné materiály z vykonanej kontroly a postup pri ich vypracovaní nepodliehajú súdnemu prieskumu v rámci úpravy správneho súdnictva v Správnom súdnom poriadku, keďže nie sú rozhodnutím správneho orgánu v zmysle SSP Kontrola postupu zadávania zákazky predstavuje jednu z dohľadových kompetencií žalovaných. 30. Krajský súd v Bratislave v súlade s právnym názorom vysloveným v rozsudku Najvyššieho súdu SR sp. zn. 5Sžf/26/2012 zo dňa 29.11.2012 a sp. zn. 4Sžf/56/2015 zo dňa 08.06.2016 dospel k názoru, že Správa o zistenej nezrovnalosti a Žiadosť o vrátenie finančných prostriedkov ako také nepodliehajú súdnemu prieskumu v správnom súdnictve, pretože nepredstavujú zásah do práv 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31. Je nesporné, že v Správe o zistenej nezrovnalosti absentuje právne vynútiteľný výrok o povinnosti vrátiť finančné prostriedky. Skutočnosť, že došlo k finančnému vyčísleniu nezrovnalosti a jeho popisu samo o sebe ešte nezakladá povinnosť u žalobcu vrátiť finančné prostriedky. Správou o zistenej nezrovnalosti ani Žiadosťou o vrátenie finančných prostriedkov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Predmetnou správou boli žalobcovi oznámené zistené nezrovnalosti v priebehu kontroly, tak ako to ustanovuje zákon č. 528/2008 Z.z., a preto ju možno považovať za podkladové rozhodnutie, majúce predbežnú povahu vzhľadom na zákonný postup vyplývajúci z § 27a zákona č. 528/2008 Z.z. Ohľadom preskúmania uvedenej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32. S ohľadom na uvedený záver sa súd nezaoberal námietkami žalobcu o nezákonnosti kontrolných zistení uvedených v Správe o zistenej nezrovnalosti, pretože tieto je možné preskúmať až v prípadných neskorších štádiách procesu vyvodzovania dôsledkov zo zistených porušení zákona v postupe verejného obstarávateľa, ak boli, resp. budú na základe Správy o zistenej nezrovnalosti vydané rozhodnutia s priamym dopadom na právne postavenie žalobcu. 33.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34. Na základe vyššie uvedených skutočností súd konštatoval, že neboli naplnené všetky podmienky na preskúmanie napadnutých rozhodnutí v rámci správneho súdnictva, nakoľko žaloba smeruje proti aktu orgánu verejnej správy, ktorý nemohol mať za následok ujmu na subjektívnych právach žalobcu, pričom ide o podkladové rozhodnutie predbežnej povahy (Správa o zistenej nezrovnalosti), a preto Krajský súd v Bratislave v súlade s § 7 písm. b), e) SSP v spojení s § 97 SSP a § 98 ods. 1 písm. g) SSP žalobu odmietol pre jej neprípustnosť. 35. Podľa § 170 písm. a) SSP, žiaden z účastníkov konania nemá právo na náhradu trov konania, ak žaloba bola odmietnutá. 36. O náhrade trov konania súd rozhodol podľa § 170 písm. a) SSP tak, že žiaden z účastníkov konania nemá právo na náhradu trov konania, nakoľko žaloba bola odmietnutá. 37. Toto rozhodnutie senát Krajského súdu v Bratislave prijal pomerom hlasov 3:0 (§ 3 ods. 9 zákona č. 757/2004 Z.z. v znení zákona č. 33/2011 Z.z.).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https://www.kauzis.sk/judikatura/r/ECLI:SK:KSBA:2017:1016201730.1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