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5S/209/2016 z 13. 2. 2017</w:t>
      </w:r>
    </w:p>
    <w:p>
      <w:r>
        <w:t>Uznesenie Krajského súdu Bratislava z 13. februára 2017, sp. zn. 5S/209/2016, ECLI:SK:KSBA:2017:1016201890.2</w:t>
      </w:r>
    </w:p>
    <w:p>
      <w:r>
        <w:t>Súd: Krajský súd Bratislava</w:t>
      </w:r>
    </w:p>
    <w:p>
      <w:r>
        <w:t>Spisová značka: 5S/209/2016</w:t>
      </w:r>
    </w:p>
    <w:p>
      <w:r>
        <w:t>ECLI: ECLI:SK:KSBA:2017:1016201890.2</w:t>
      </w:r>
    </w:p>
    <w:p>
      <w:r>
        <w:t>Dátum vydania: 13. 2. 2017</w:t>
      </w:r>
    </w:p>
    <w:p>
      <w:r>
        <w:t>Forma: Uznesenie</w:t>
      </w:r>
    </w:p>
    <w:p>
      <w:pPr>
        <w:pStyle w:val="Heading2"/>
      </w:pPr>
      <w:r>
        <w:t>Text rozhodnutia</w:t>
      </w:r>
    </w:p>
    <w:p>
      <w:r>
        <w:t>Súd: Krajský súd Bratislava Spisová značka: 5S/209/2016 Identifikačné číslo súdneho spisu: 1016201890 Dátum vydania rozhodnutia: 14. 02. 2017 Meno a priezvisko sudcu, VSÚ: JUDr. Anna Peťovská PhD. ECLI: ECLI:SK:KSBA:2017:1016201890.2 Uznesenie Krajský súd v Bratislave v právnej veci žalobcu: Vysoká škola výtvarných umení v Bratislave, Hviezdoslavovo nám. 18, 814 37 Bratislava, IČO: 00 157 805, zastúpený advokátskou kanceláriou: MAPLE &amp; FISH s.r.o., Dunajská 15/A, 811 08 Bratislava, IČO: 36 718 432, proti žalovaným: 1. Výskumná agentúra, Hanulova 5/B, 841 01 Bratislava, 2. Ministerstvo školstva, vedy, výskumu a športu Slovenskej republiky, Stromová 1, 813 30 Bratislava, o preskúmanie zákonnosti Správy o zistenej nezrovnalosti č. N21600584/O03 zo dňa 24.09.2016 a Žiadosti o vrátenie finančných prostriedkov č. 26250120030/Z05 zo dňa 24.09.2016, takto r o z h o d o l : Správny súd žalobu o d m i e t a.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Žalobou doručenou tunajšiemu správnemu súdu dňa 12.10.2016 sa žalobca domáhal preskúmania zákonnosti Správy o zistenej nezrovnalosti č. N21600584/O03 zo dňa 24.09.2016 (ďalej aj ako „Správa“) a Žiadosti o vrátenie finančných prostriedkov č. 26250120030/Z05 zo dňa 24.09.2016 (ďalej aj ako „Žiadosť“) projektu 26250120030 Vybudovanie výučbového centra komunikácie a vizualizácie, na financovanie ktorého uzavrel žalobca ako prijímateľ dňa 30.04.2010 so žalovaným v 2. rade v zastúpení žalovaného v 1. rade ako poskytovateľom Zmluvu o poskytnutí nenávratného finančného príspevku (ďalej len ako „Zmluva o NFP“) na realizáciu aktivít projektu. 2. Ku skutkovým okolnostiam prípadu žalobca uviedol, že ako verejný obstarávateľ uverejnil predbežné oznámenie vo Vestníku verejného obstarávania č. 95/2012 pod značkou 05598-POT zo dňa 18.05.2012. Žalobca vyhlásil užšiu súťaž na predmet zákazky „Vybudovanie výučbového centra komunikácie a vizualizácie IKT technikou“ uverejnením oznámenia o vyhlásení verejného obstarávania vo Vestníku verejného obstarávania č. 154/2012 pod značkou 09465 - MUT zo dňa 11.08.2012 a v Úradnom vestníku EÚ č. 2012/S 154 pod značkou 257294 zo dňa 11.08.2012. Predmet zákazky bol financovaný z fondov EÚ, Operačného programu Výskum a vývoj, Opatrenia 5.1 Budovanie infraštruktúry vysokých škôl a modernizácia ich vnútorného vybavenia za účelom zlepšenia podmienok vzdelávacieho procesu. Výsledkom verejného obstarávania bolo uzatvorenie Kúpnej zmluvy medzi žalobcom ako kupujúcim na jednej strane a úspešným uchádzačom, spoločnosťou DATALAN a.s., ako predávajúcim na strane druhej na uvedený predmet zákazky v hodnote X.XXX.XXX,XX eur. . Žalobca uviedol, že pred podpisom Kúpnej zmluvy zaslal žalovanému v 1. rade na kontrolu kompletnú dokumentáciu týkajúcu sa postupu verejného obstarávania a dňa 20.06.2013 dostal stanovisko, v ktorom žalovaný v 1. rade uviedol, že postup predmetného verejného obstarávania bol v súlade so zákonom č. 25/2006 Z. z. o verejnom obstarávaní (ďalej len „zákon o verejnom obstarávaní“). 3. Dňa 30.09.2016 žalovaný v 1. rade, konajúci na základe poverenia žalovaného v 2. rade, zaslal žalobcovi Správu o zistenej nezrovnalosti č. N21600584/O03 zo dňa 24.09.2016 a Žiadosť o vrátenie finančných prostriedkov č. 26250120030/Z05 zo dňa 24.09.2016, v ktorých žalobcovi oznámil, že zistil neoprávnené výdavky, ktoré vznikli porušením § 9 ods. 4 zákona o verejnom obstarávaní. V bode 5.3 Správy o zistenej nezrovnalosti žalovaný v 1. rade uviedol, že prijímateľ svojím postupom porušil ustanovenia zákona o verejnom obstarávaní, ktoré mohli mať vplyv na výsledok verejného obstarávania (postup v rozpore s § 9 ods. 4 zákona o verejnom obstarávaní). Výšku nezrovnalosti žalovaný v 1. rade identifikoval v celkovej výške XXX.XXX,XX eur. Z toho podiel Európskej únie bol vyčíslený vo výške XXX.XXX,XX eur, podiel Štátneho rozpočtu vo výške XX.XXX,XX eur a podiel vlastných verejných zdrojov vo výške XX.XXX,XX eur. V Žiadosti o vrátenie finančných prostriedkov žalovaný v 1. rade požiadal žalobcu o vrátenie istiny vo výške XXX.XXX,XX eur, ktorá je súčtom požadovaných korekcií uložených vo výške poskytnutých finančných prostriedkov zo zdrojov Európskej únie a zo zdrojov Štátneho rozpočtu. Predmetné finančné prostriedky je žalobca v zmysle Správy o zistenej nezrovnalosti a Žiadosti o vrátenie finančných prostriedkov povinný vrátiť v lehote najneskôr do 50 dní odo dňa doručenia týchto písomností. 4. Žalobca v žalobe namietal formálne nedostatky napadnutej Správy a Žiadosti tvrdiac, že neobsahujú dostačujúce, preskúmateľné a zrozumiteľné odôvodnenie rozhodnutia o uložení korekcie, popis nezrovnalosti je nezrozumiteľný a nemožno z neho riadne identifikovať porušenie zákona, ktorého sa mal žalobca dopustiť. Žalobca považoval za protiústavné, aby správny orgán konajúci v mene Slovenskej republiky vydával protichodné rozhodnutia, ktorými najprv potvrdí zákonnosť určitého konania a následne uloží za to isté konanie pokutu pre jeho údajnú nezákonnosť, ktorú ani dostatočne nezdôvodní. Správa i Žiadosť boli podľa názoru žalobcu vydané v rozpore s platnými právnymi predpismi Slovenskej republiky i Európskej únie a neodôvodneným spôsobom likvidačne ohrozujú žalobcu na jeho právach vyplývajúcich z postavenia prijímateľa nenávratného finančného príspevku. 5. K otázke súdnej preskúmateľnosti napadnutých správnych aktov žalobca uviedol, že Správa i Žiadosť sú rozhodnutiami správneho orgánu majúce povahu správneho rozhodnutia zasahujúceho do subjektívnych práv žalobcu. Zákon č. 528/2008 Z. z. o pomoci a podpore poskytovanej z fondov Európskeho spoločenstva (ďalej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nenávratného finančného príspevku a zároveň neexistujú iné právne prostriedky, prostredníctvom ktorých by sa žalobca mohol voči Správe i Žiadosti brániť. II. 6. Žalovaný v 1. rade vo vyjadrení k žalobe, ktoré súdu doručil dňa 28.11.2016, uviedol, že vo veci postupoval v súlade so zákonom, pričom podľa jeho názoru Správu ani Žiadosť nie je možné považovať za rozhodnutie, ktorým bolo v konečnom dôsledku zasiahnuté do práv a právom chránených záujmov žalobcu. Formulár Správa o zistenej nezrovnalosti je len výstupom z monitorovacieho systému ITMS. Správa má informatívny charakter, pričom v nej absentuje právne vynútiteľný, vykonateľný výrok o povinnosti vrátiť finančné prostriedky. Finančné vyčíslenie nezrovnalosti a popis stavu riešenia nezrovnalosti podľa jeho názoru ešte samo o sebe nezakladá povinnosť vrátiť finančné prostriedky.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Podľa názoru žalovaného v 1. rade sa v danom prípade správne konanie nezačalo a ani nedošlo k vydaniu rozhodnutia podľa Správneho poriadku. 7. Žalovaný v 2. rade vo vyjadrení k žalobe doručenom krajskému súdu dňa 01.12.2016 uviedol, že sa nestotožňuje so skutočnosťami uvádzanými v žalobe a má za to, že žalobu je potrebné v súlade s § 98 ods. 1 písm. g) zákona č. 162/2015 Z. z. Správny súdny poriadok (ďalej len „SSP“) odmietnuť ako neprípustnú. Dôvodil, že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Napadnuté dokumenty slúžia ako podklad pre ďalšie konanie žalovaných. Mal za to, že v tomto štádiu sa správne konanie ešte nezačalo a žaloba bola podaná predčasne predtým, ako bolo vydané konečné správne rozhodnutie žalovaného v 2. rade ako riadiaceho orgánu v súlade s § 27a ods. 5 zákona č. 528/2008 Z. z. Žalovaný v 2. rade postupoval pri ich vydaní v zastúpení žalovaným v 1. rade ako zmluvná strana Zmluvy o NFP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2.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8. Podľa názoru žalovaného v 2. rade Správa o zistenej nezrovnalosti a Žiadosť o vrátenie finančných prostriedkov nemajú povahu rozhodnutí, ktoré zakladajú, menia alebo zrušujú oprávnenia a povinnosti fyzických alebo právnických osôb, pretože nie sú konečným ani záväzným riešením nezrovnalosti, jedná sa iba o úkony predbežného a procesného charakteru, ktorých doručením sa adresátove práva a povinnosti nemenia a už vôbec nie zakladajú. 9. Žalovaný v 2. rade mal za to, že konečným rozhodnutím je až rozhodnutie podľa § 27a ods. 5 zákona č. 528/2008 Z. z., ktoré je preskúmateľné v rámci správneho súdnictva po vyčerpaní riadnych opravných prostriedkov. Podľa žalovaného v 2.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a je len výsledkom monitorovania z ITMS. Žiadosť má zase dobrovoľný charakter vo forme výzvy na vrátenie ešte pred začatím správneho konania. III. 10. Krajský súd v Bratislave, ako súd vecne a miestne príslušný na konanie vo veci, primárne riešil otázku prípustnosti súdneho preskúmania žalobou napadnutej Správy o zistenej nezrovnalosti a Žiadosti o vrátenie finančných prostriedkov.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14 ods. 18 zákona č. 528/2008 Z. z., rozhodnutia vydané v konaní podľa tejto časti zákona nie sú preskúmateľné súdom. 17. Podľa § 97 SSP, ak tento zákon neustanovuje inak, správny súd kedykoľvek počas konania prihliada na to, či sú splnené podmienky, za ktorých môže správny súd konať a rozhodnúť (ďalej len "procesné podmienky"). 18. Podľa § 98 ods. 1 písm. g) SSP, správny súd uznesením odmietne žalobu, ak je neprípustná. IV. 19. Z obsahu súdneho spisu krajský súd zistil, že dňa 30.04.2010 uzatvoril žalobca so žalovaným v 2. rade, v zastúpení žalovaným v 1. rade, Zmluvu o poskytnutí nenávratného finančného príspevku č. 030/2010/5.1/OPVaV na projekt „Vybudovanie výučbového centra komunikácie a vizualizácie“, kód ITMS: 26250120030. Zmluva bola uzatvorená podľa § 269 ods. 2 zákona č. 513/1991 Zb. Obchodný zákonník v znení neskorších predpisov, v zmysle § 15 ods. 1 zákona č. 528/2008 Z. z. a v zmysle § 20 ods. 2 zákona č. 523/2004 Z. z. o rozpočtových pravidlách verejnej správy a o zmene a doplnení niektorých zákonov. 20. Žalobca vyhlásil verejné obstarávanie pri zadávaní nadlimitnej zákazky na dodanie tovaru na predmet zákazky „Vybudovanie výučbového centra komunikácie a vizualizácie IKT technikou“ uverejnením oznámenia o vyhlásení verejného obstarávania v Úradnom vestníku Európskej únie č. S 2012/S 154 zo dňa 11.08.2012 pod č. 257294 a vo Vestníku verejného obstarávania č. 154/2012 zo dňa 11.08.2012 pod zn. 09465 - MUT. Úrad pre verejné obstarávanie na základe podnetu Ministerstva financií SR na vykonanie kontroly zo dňa 29.01.2016 vykonal v dňoch 15.02.2016 - 29.04.2016 kontrolu verejného obstarávania na predmet zákazky, ktorý bol predmetom Zmluvy o NFP a zistil nezrovnalosti v predmetnom verejnom obstarávaní, ktoré konštatoval v Protokole o výsledku kontroly dodržiavania zákona o verejnom obstarávaní č. 2468-7000/2016-OK/6 zo dňa 29.04.2016 a Zápisnici o prerokovaní protokolu o výsledku kontroly dodržiavania zákona o verejnom obstarávaní č. 2468-7000/2016-OK/9 zo dňa 23.05.2016. Úrad pre verejné obstarávanie potvrdil v predmetných dokumentoch porušenia zákona o verejnom obstarávaní. Na základe týchto dokumentov a odporúčania Ministerstva financií SR a v súlade so Zmluvou o NFP vykonal žalovaný v 1. rade opätovnú administratívnu kontrolu predmetného verejného obstarávania, na základe ktorej vystavil Kontrolný zoznam na identifikáciu porušenia zásad verejného obstarávania zo dňa 01.06.2016 a Záznam z administratívnej kontroly verejného obstarávania zo dňa 08.06.2016, v ktorých sú uvedené zistené nezrovnalosti. Na základe opätovnej administratívnej kontroly verejného obstarávania a výsledných dokumentov vystavil žalovaný v 1. rade dňa 24.09.2016 list pre žalobcu, ktorého súčasťou boli prílohy: - Správa o zistenej nezrovnalosti č. N21600584/O03 zo dňa 24.09.2016, - Žiadosť o vrátenie finančných prostriedkov č. 26250120030/Z05 zo dňa 24.09.2016. 21.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22.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23.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24.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25.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26. Taktiež súd poukazuje na ust. § 14 ods. 18 zákona č. 528/2008 Z. z., v zmysle ktorého sú rozhodnutia vydané správnymi orgánmi v správnom konaní podľa druhej časti zákona č. 528/2008 Z. z. vylúčené zo súdneho prieskumu (§ 7 písm. h) SSP). 27. S ohľadom na uvedený záver sa správny súd nezaoberal námietkami žalobcu o nezákonnosti kontrolných zistení uvedených v Správe. 28. Na základe vyššie uvedených skutočností dospel správny súd k záveru, že neboli splnené podmienky na preskúmanie napadnutých opatrení v rámci správneho súdnictva, a preto žalobu ako neprípustnú podľa § 98 ods. 1 písm. g) SSP odmietol. 29. O náhrade trov konania správny súd rozhodol podľa § 170 písm. a) SSP tak, že žiaden z účastníkov nemá právo na náhradu trov konania, nakoľko žaloba bola odmietnutá. 30.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31.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