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4Sa/19/2017 z 19. 3. 2017</w:t>
      </w:r>
    </w:p>
    <w:p>
      <w:r>
        <w:t>Uznesenie Krajského súdu Bratislava z 19. marca 2017, sp. zn. 4Sa/19/2017, ECLI:SK:KSBA:2017:1017200342.1</w:t>
      </w:r>
    </w:p>
    <w:p>
      <w:r>
        <w:t>Súd: Krajský súd Bratislava</w:t>
      </w:r>
    </w:p>
    <w:p>
      <w:r>
        <w:t>Spisová značka: 4Sa/19/2017</w:t>
      </w:r>
    </w:p>
    <w:p>
      <w:r>
        <w:t>ECLI: ECLI:SK:KSBA:2017:1017200342.1</w:t>
      </w:r>
    </w:p>
    <w:p>
      <w:r>
        <w:t>Dátum vydania: 19. 3. 2017</w:t>
      </w:r>
    </w:p>
    <w:p>
      <w:r>
        <w:t>Forma: Uznesenie</w:t>
      </w:r>
    </w:p>
    <w:p>
      <w:pPr>
        <w:pStyle w:val="Heading2"/>
      </w:pPr>
      <w:r>
        <w:t>Text rozhodnutia</w:t>
      </w:r>
    </w:p>
    <w:p>
      <w:r>
        <w:t>Súd: Krajský súd Bratislava Spisová značka: 4Sa/19/2017 Identifikačné číslo súdneho spisu: 1017200342 Dátum vydania rozhodnutia: 20. 03. 2017 Meno a priezvisko sudcu, VSÚ: JUDr. Ľubomír Šramko ECLI: ECLI:SK:KSBA:2017:1017200342.1 Uznesenie Krajský súd v Bratislave v právnej veci žalobcu.: R. R., narodeného XX.XX.XXXX, štátneho príslušníka Pakistanskej islamskej republiky, aktuálne s miestom pobytu v Ú. P. K. pre N. U.,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PPZ-HCP-BA6-31-025/2017-AV zo dňa 30.1.2017 takto r o z h o d o l : Krajský súd v Bratislave konanie z a s t a v u j e . Žalobcovi nepriznáva náhradu trov konania. o d ô v o d n e n i e : 1. Dňa 8.3.2017 odoslala zástupkyňa žalobcu mailom Krajskému súdu v Bratislave ako správnemu súdu (ďalej len „súd“) správnu žalobu, voči rozhodnutiu žalovaného č. p.: PPZ-HCP-BA6-31-025/2017- AV zo dňa 30.1.2017, ktorou sa žalobca domáhal zrušenia napanutého rozhodnutia žalovaného a svojho bezodkladného prepustenia zo zaistenia. Dňa 13.3.2017 bolo poštou súdu doručené písomné vyhotovenie tejto správnej žaloby. 2. Ako to vyplýva z obsahu súdu doručenej žaloby, jej adresát bol uvedený: „Krajský súd v Bratislave prostredníctvom MVSR, Úrad hraničnej a cudzineckej polície, Riaditeľstvo hraničnej a cudzineckej polície Bratislava, Oddelenie cudzineckej polície PZ Bratislava Hrobákova 44, 852 42 Bratislava“. 3. K mailovému podaniu žaloby, ako aj k jej doručeniu súdu v písomnej podobe neboli pripojené žiadne prílohy. Podľa § 225 ods. 3 ods. . zák. č. 162/2015 Z.z. Správny súdny poriadok (ďalej len „SSP“: Správna žaloba sa podáva žalovanému. Podľa § 99 ods. 1 písm. f) SSP: Správny súd konanie uznesením zastaví, ak žalobca nevyčerpal pred podaním žaloby postupy ustanovené týmto zákonom pri jednotlivých typoch konania. 4. Ako to vyplýva z vyššie opísaného stavu veci, žalobca žalobu vo veci svojho zaistenia voči napadnutému rozhodnutiu žalovaného podal a doručil priamo Krajskému súdu v Bratislave. A to i napriek skutočnosti, že v zmysle cit. § 225 ods. 3 SSP sa takýto typ žaloby podáva (a teda doručuje) žalovanému. Súd iba poznamenáva, že zákonodarca týmto špeciálnym ustanovením zjavne sledoval zámer, aby bol žalovaný v čo najkratšom čase informovaný o podanej žalobe a aby sa na čo najkratší čas eliminovala celková doba rozhodnutia o nej. 5. Z vyššie opísaného postupu žalobcu pri podaní žaloby je zrejmé, že žalobca nepodal - nedoručil predmetnú žalobu žalovanému v zmysle § 225 ods. 3 SSP, ale ju doručil priamo súdu. Teda nedodržal (nevyčerpal) postup uvedený v § 225 ods. 3 SSP, ktorá skutočnosť má podľa § 99 ods. 1 písm. f) SSP za následok zastavenie konania o tejto konkrétnej žalobe. 6. Pretože k podanej žalobe neboli pripojené žiadne prílohy - teda ani doklad preukazujúci oprávnenie v záhlaví žaloby označenej zástupkyne žalobcu zastupovať žalobcu, súd z dôvodu urýchlenia konania výzvou zo 16.3.2017 doručenou mailom označenej zástupkyni túto vyzval na doručenie relevantného dokladu svedčiaceho o oprávnení zastupovať žalobcu v predmetnom súdnom konaní mailom a to obratom. Zástupkyňa žalobcu na výzvu reagovala mailovým podaním 17.3.207 v poobedňajších hodinách. 7. Pretože žalobca doručil svoju žalobu priamo súdu a nie žalovanému v zmysle § 225 ods. 3 SSP, súd za použitia § 99 ods. 1 písm. f) SSP konanie o podanej žalobe zastavil. 9.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https://www.kauzis.sk/judikatura/r/ECLI:SK:KSBA:2017:1017200342.1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