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1S/55/2017 z 20. 6. 2017</w:t>
      </w:r>
    </w:p>
    <w:p>
      <w:r>
        <w:t>Uznesenie Krajského súdu Bratislava z 20. júna 2017, sp. zn. 1S/55/2017, ECLI:SK:KSBA:2017:1017200398.1</w:t>
      </w:r>
    </w:p>
    <w:p>
      <w:r>
        <w:t>Súd: Krajský súd Bratislava</w:t>
      </w:r>
    </w:p>
    <w:p>
      <w:r>
        <w:t>Spisová značka: 1S/55/2017</w:t>
      </w:r>
    </w:p>
    <w:p>
      <w:r>
        <w:t>ECLI: ECLI:SK:KSBA:2017:1017200398.1</w:t>
      </w:r>
    </w:p>
    <w:p>
      <w:r>
        <w:t>Dátum vydania: 20. 6. 2017</w:t>
      </w:r>
    </w:p>
    <w:p>
      <w:r>
        <w:t>Forma: Uznesenie</w:t>
      </w:r>
    </w:p>
    <w:p>
      <w:pPr>
        <w:pStyle w:val="Heading2"/>
      </w:pPr>
      <w:r>
        <w:t>Text rozhodnutia</w:t>
      </w:r>
    </w:p>
    <w:p>
      <w:r>
        <w:t>Súd: Krajský súd Bratislava Spisová značka: 1S/55/2017 Identifikačné číslo súdneho spisu: 1017200398 Dátum vydania rozhodnutia: 21. 06. 2017 Meno a priezvisko sudcu, VSÚ: JUDr. Zuzana Mališová ECLI: ECLI:SK:KSBA:2017:1017200398.1 Uznesenie Krajský súd v Bratislave v právnej veci žalobkyne: E.. A. P., L. R.. Y. X, XXX XX L., proti žalovanému: Okresný úrad Bratislava, odbor výstavby a bytovej politiky, Tomášikova 46, 832 05 Bratislava, o preskúmanie zákonnosti rozhodnutia žalovaného č.: OU-BA-OVBP2-2017/3584/ZAV zo dňa 24.01.2017, o návrhu žalobkyne priznať žalobe odkladný účinok, takto r o z h o d o l : Krajský súd v Bratislave zamieta návrh žalobkyne na priznanie odkladného účinku žalobe o preskúmanie zákonnosti rozhodnutia Okresného úradu Bratislava, odbor výstavby a bytovej politiky, č.: OU-BA- OVBP2-2017/3584/ZAV zo dňa 24.01.2017. o d ô v o d n e n i e : 1. Žalobkyňa sa žalobou doručenou tunajšiemu súdu dňa 20.03.2017 domáha preskúmania zákonnosti rozhodnutia žalovaného Okresného úradu Bratislava, odbor výstavby a bytovej politiky č.: OU-BA- OVBP2-2017/3584/ZAV zo dňa 24.01.2017 v spojení s rozhodnutím Mestskej časti Bratislava - Ružinov č. SÚ/CS 1092/2015/9/Hst-173 zo dňa 18.12.2015, ktorý ako príslušný stavebný úrad povolil stavbu „Polyfunkčný objekt Seberíniho“ podľa objektovej skladby: SO 02 Objekt A - Bytový dom s občianskou vybavenosťou, SO 03 Objekt B - Bytový dom, SO 04 Objekt C - Apartmánový dom, SO 05.0 Zrušenie zavlažovacieho vodovodu (neoverený podľa BVS), SO 10 Areálové osvetlenie, SO 15.1 Sadovnícke a terénne úpravy - na pozemku, SO 16 Civilná ochrana - Plynotesný úkryt; prevádzkové súbory: PS 01 Technológia OST, PS 02 Motorgenerátor, stavebníkovi FUNDUS, s.r.o., Agátova 4D, 841 01 Bratislava, IČO: 36 330 787 podľa overenej projektovej dokumentácie vypracovanej spoločnosťou PMArchitekti, s.r.o., Kupeckého 5, 821 08 Bratislava, zodpovedný projektant A.. C.. J. H., október 2012. 2. V žalobe súčasne navrhla priznanie odkladného účinku tejto správnej žalobe s odôvodnením, že ak stavba vyrastie na základe nezákonného správneho rozhodnutia ešte skôr ako súd rozhodne, dôjde k nenapraviteľnej ujme na právach žalobkyne a právach ostatných obyvateľov dotknutých výstavbou, nenapraviteľnej škode na životnom prostredí a náprava protiprávneho stavu, ku ktorej žaloba smeruje už nebude možná, nebude možné ani navrátenie územia a životného prostredia do stavu, ktorý je v súlade so všeobecne záväznými právnymi predpismi. 3. Podľa § 184 SSP, podanie správnej žaloby nemá odkladný účinok, ak tento zákon alebo osobitný predpis neustanovuje inak. 4.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5. Podľa § 188 SSP, ak správny súd návrhu žalobcu nevyhovie, uznesením ho zamietne. 6. Súd v súlade s citovaným zákonným ustanovením § 188 SSP zamietol návrh žalobkyne, nakoľko neboli splnené podmienky ust. § 185 písm. a) SSP. 7. Toto rozhodnutie senát Krajského súdu v Bratislave prijal pomerom hlasov 3 : 0 (§ 3 ods. 9 zákona č. 757/2004 Z. z. v znení zákona č. 33/2011 Z. z.). Poučenie: Proti tomuto uzneseniu nie je prípustná kasačná sťažnosť (§ 439 ods. 2 písm. e) SSP).</w:t>
      </w:r>
    </w:p>
    <w:p/>
    <w:p>
      <w:r>
        <w:t>Zdroj: KAUZIS.SK – https://www.kauzis.sk/judikatura/r/ECLI:SK:KSBA:2017:1017200398.1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