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1S/59/2017 z 20. 9. 2017</w:t>
      </w:r>
    </w:p>
    <w:p>
      <w:r>
        <w:t>Uznesenie Krajského súdu Bratislava z 20. septembra 2017, sp. zn. 1S/59/2017, ECLI:SK:KSBA:2017:1017200434.3</w:t>
      </w:r>
    </w:p>
    <w:p>
      <w:r>
        <w:t>Súd: Krajský súd Bratislava</w:t>
      </w:r>
    </w:p>
    <w:p>
      <w:r>
        <w:t>Spisová značka: 1S/59/2017</w:t>
      </w:r>
    </w:p>
    <w:p>
      <w:r>
        <w:t>ECLI: ECLI:SK:KSBA:2017:1017200434.3</w:t>
      </w:r>
    </w:p>
    <w:p>
      <w:r>
        <w:t>Dátum vydania: 20. 9. 2017</w:t>
      </w:r>
    </w:p>
    <w:p>
      <w:r>
        <w:t>Forma: Uznesenie</w:t>
      </w:r>
    </w:p>
    <w:p>
      <w:pPr>
        <w:pStyle w:val="Heading2"/>
      </w:pPr>
      <w:r>
        <w:t>Text rozhodnutia</w:t>
      </w:r>
    </w:p>
    <w:p>
      <w:r>
        <w:t>Súd: Krajský súd Bratislava Spisová značka: 1S/59/2017 Identifikačné číslo súdneho spisu: 1017200434 Dátum vydania rozhodnutia: 21. 09. 2017 Meno a priezvisko sudcu, VSÚ: JUDr. Anna Peťovská PhD. ECLI: ECLI:SK:KSBA:2017:1017200434.3 Uznesenie Krajský súd v Bratislave v právnej veci žalobcu: Trenčianska univerzita Alexandra Dubčeka v Trenčíne, IČO: 31 118 259, so sídlom Študentská 2, 911 50 Trenčín, právne zastúpený: MAPLE &amp; FISH, s.r.o., advokátska kancelária, so sídlom Dunajská 15/A, 811 08 Bratislava, proti žalovanému: 1. Výskumná agentúra, IČO: 31 819 494, so sídlom Hanulova 5/B, 841 01 Bratislava, 2. Ministerstvo školstva, vedy, výskumu a športu Slovenskej republiky, IČO: 00 164 381, so sídlom Stromová 1, 813 30 Bratislava, o preskúmanie zákonnosti rozhodnutia žalovaného v 1. rade - Správy o zistenej nezrovnalosti č. N21601936/O04 zo dňa 13.01.2017 a Žiadosti o vrátenie finančných prostriedkov č. 26210120019/Z02 zo dňa 13.01.2017, takto r o z h o d o l : Krajský súd v Bratislave žalobu o d m i e t a . Žiaden z účastníkov n e m á právo na náhradu trov konania. o d ô v o d n e n i e : I. 1. Žalobca sa žalobou osobne podanou tunajšiemu správnemu súdu dňa 22.03.2017 domáhal preskúmania zákonnosti a následne zrušenia Správy o zistenej nezrovnalosti N21601936/O04 zo dňa 13.01.2017 (ďalej aj ako „Správa o zistenej nezrovnalosti”) a Žiadosti o vrátenie finančných prostriedkov č. 26210120019/Z02 zo dňa 13.01.2017 (ďalej aj ako „Žiadosť o vrátenie finančných prostriedkov”). V žalobe uviedol, že dňa 10.10.2012 uzavrel so žalovaným v 2. rade v zastúpení žalovaným v 1. rade Zmluvu o nenávratnom finančnom príspevku č. 017/2012/1.1./OPVaV, na základe ktorej bol žalobcovi poskytnutý nenávratný finančný príspevok na účely realizácie projektu s názvom ,,Dobudovanie technickej infraštruktúry pre rozvoj vedy a výskumu na Trenčianskej univerzite Alexandra Dubčeka prostredníctvom hyperbarickej oxygenoterapie“ a označením ITMS 26210120019. Žalobca za účelom realizácie projektu vykonal verejné obstarávanie na predmet nadlimitnej zákazky ,, Dobudovanie technickej infraštruktúry pre rozvoj vedy a výskumu na Trenčianskej univerzite Alexandra Dubčeka prostredníctvom hyperbarickej oxygenoterapie“ uverejnením oznámenia o vyhlásení verejného obstarávania vo Vestníku verejného obstarávania č. 240/2012 zo dňa 14.12.2012 pod značkou 15051- MST, ako aj v Úradnom vestníku EÚ č. S 241/2012 pod značkou 396530 zo dňa 14.12.2012. V období od 21.04.2015 do 23.12.2015 bol u žalobcu vykonaný vládny audit A694, K4029, prostredníctvom ktorého došlo k overeniu predmetného verejného obstarávania na projekt č. 26210120019 - Dobudovanie technickej infraštruktúry pre rozvoj vedy a výskumu na Trenčianskej univerzite Alexandra Dubčeka prostredníctvom hyperbarickej oxygenoterapie. V správe z vládneho auditu audítorská skupina navrhla žalovanému v 1. rade uplatniť finančnú opravu vo výške 5 % z výdavkov verejného obstarávania na všetky výdavky deklarované Európskej komisii v rámci overovaného verejného obstarávania uplatnením postupu podľa zákona č. 528/2008 Z.z. o pomoci a podpore poskytovanej z fondov Európskeho spoločenstva v znení neskorších predpisov (ďalej len ,,Zákon o pomoci a podpore“). Audítorská skupina súčasne odporučila zaevidovať nezrovnalosť vzhľadom na uplatnenú finančnú opravu v rámci vykonaného auditu u žalobcu. Žalovaný v 2. rade na základe zistení vykonaného vládneho auditu zaslalo listom č. MF/007920/2016-1471 zo dňa 29.01.2016 na úrad pre verejné obstarávanie (ďalej len ,,ÚVO“) podnet na výkon kontroly verejného obstarávania vo veci porušenia zákona o verejnom obstarávaní u žalobcu. ÚVO vykonal kontrolu verejného obstarávania a zistil porušenia ustanovení zákona o verejnom obstarávaní, ktoré mohli mať vplyv na výsledok verejného obstarávania a ktoré konštatoval v Protokole o výsledku kontroly dodržiavania zákona o verejnom obstarávaní č. 2469-7000/2016-OK/4 zo dňa 13.05.2016 (ďalej len ,,Protokol“). 2. Na základe Protokolu a následnej opätovnej administratívnej kontroly verejného obstarávania vykonanej dňa 26.10.2016 vystavil žalovaný v 1. rade pre žalobcu list, ktorého prílohou bola Správa o zistenej nezrovnalosti a Žiadosť o vrátenie finančných prostriedkov, ktorými žalovaný v 1. rade vyzval žalobcu na vrátenie časti poskytnutého NFP z dôvodu zistenia nezrovnalosti spočívajúcej v porušení pravidiel a postupov verejného obstarávania. Obsahom Správy o zistenej nezrovnalosti je odôvodnenie zisteného porušenia princípov ZVO týkajúcich sa predmetu uvedenej zákazky. V Žiadosti o vrátenie finančných prostriedkov žalovaný v 1. rade žalobcu požiadal o vrátenie istiny vo výške 9.890,15 Eur, ktorá je súčtom požadovaných korekcií uložených vo výške poskytnutých finančných prostriedkov zo zdrojov Európskej únie a zo zdrojov Štátneho rozpočtu. 3. Žalobca mal za to, že z jeho strany pri verejnom obstarávaní, ktorého sa nezrovnalosť vedená pod č. N21601936/O04 týka, nedošlo k porušeniu právnych predpisov, odmietal tvrdenia uvedené v Správe o zistenej nezrovnalosti a rovnako tak aj v Žiadosti o vrátenie finančných prostriedkov, ktorá z nej vyplýva. 4. Žalobca sa domáhal, aby žalobou napadnuté rozhodnutia krajský súd zrušil a vec vrátil žalovanému v 1. rade na ďalšie konanie. Rovnako sa domáhal náhrady trov konania. II. 5. Žalovaný v 1. rade vo vyjadrení k žalobe, ktoré súdu doručil dňa 06.07.2017 uviedol, že sa nestotožňuje so skutočnosťami, ktoré sú uvedené v žalobe. Mal za to, že žalobu je potrebné ako neprípustnú odmietnuť. Ďalej uviedol, že Správa o zistenej nezrovnalosti nemá povahu správneho rozhodnutia v zmysle Správneho poriadku, ktoré je možné preskúmať v rámci správneho súdnictva. 6. Podľa jeho právneho názoru Správa o zistenej nezrovnalosti nemá povahu rozhodnutia, ktorým by boli dotknuté alebo ohrozené práva žalobcu, pretože je výstupom z monitorovacieho systému. V Správe o zistenej nezrovnalosti absentuje vynútiteľný vykonateľný výrok o povinnosti vrátiť finančné prostriedky. Správa o zistenej nezrovnalosti neviaže prijímateľa k vráteniu finančných prostriedkov, ale len obsahuje kľúčové a dôležité informácie pre monitorovanie vývoja nezrovnalosti. Vystavením a predložením Správy o zistenej nezrovnalosti spolu so Žiadosťou o vrátenie finančných prostriedkov nedošlo k uloženiu sankčnej povinnosti pre žalobcu. 7. Žalovaný v 1. rade ďalej uviedol, že podľa jeho názoru konečným rozhodnutím je až rozhodnutie podľa ust. § 27a ods. 3, 5 a 7 zák. č. 528/2008 Z.z., ktoré je po vyčerpaní riadnych opravných prostriedkov preskúmateľné súdom. 8. Ku dňu podania žaloby nedošlo podľa žalovaného v 1. rade k vydaniu právoplatného rozhodnutia o vrátení finančných prostriedkov, a preto podľa jeho názoru neboli naplnené všetky podmienky na preskúmanie rozhodnutia v rámci správneho súdnictva. Správou o zistenej nezrovnalosti ani Žiadosťou o vrátenie finančných prostriedkov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22.08.2017, uviedol, že Správu o zistenej nezrovnalosti ani Žiadosť o vrátenie finančných prostriedkov nie je možné považovať za rozhodnutie, ktorým by bolo v konečnom dôsledku zasiahnuté do práv a právom chránených záujmov žalobcu. Správa má len informatívny charakter a neobsahuje autoritatívny výrok. Žiadosť má charakter dobrovoľnej výzvy. V oboch prípadoch ide o predbežné a procesné opatrenia. 10. Žalovaný v 2. rade zastával názor, že v danom prípade bola žaloba podaná predčasne predtým, ako bolo začaté správne konanie podľa Správneho poriadku, ktorého výsledkom by bolo konečné správne rozhodnutie.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Podľa § 2 ods. 1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13.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17. Podľa § 7 písm. e) SSP, správne súdy nepreskúmavajú rozhodnutia orgánov verejnej správy a opatrenia orgánov verejnej správy predbežnej, procesnej alebo poriadkovej povahy, ak nemohli mať za 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14 ods. 18 zákona č. 528/2008 Z. z., rozhodnutia vydané v konaní podľa tejto časti zákona nie sú preskúmateľné súdom. 21. Podľa § 27a ods. 1 zákona č. 528/2008 Z. z., ak riadiaci orgán zistí porušenie pravidiel a postupov verejného obstarávania, môže vyzvať prijímateľa na vrátenie poskytnutého príspevku alebo jeho časti na predmet zákazky. 22.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23.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IV. 24. Krajský súd v Bratislave z obsahu administratívneho spisu zistil, že dňa 10.10.2012 došlo k uzatvoreniu zmluvy o nenávratnom finančnom príspevku č. 017/2012/1.1./OPVaV medzi žalovaným v 2. rade v zastúpení žalovaným v 1. rade a žalobcom na projekt s názvom ,,Dobudovanie technickej infraštruktúry pre rozvoj vedy a výskumu na Trenčianskej univerzite Alexandra Dubčeka prostredníctvom hyperbarickej oxygenoterapie“ s označením ITMS 26210120019. 25. Žalobca ako verejný obstarávateľ vyhlásil verejné obstarávanie na predmet nadlimitnej zákazky ,, Dobudovanie technickej infraštruktúry pre rozvoj vedy a výskumu na Trenčianskej univerzite Alexandra Dubčeka prostredníctvom hyperbarickej oxygenoterapie“ uverejnením oznámenia o vyhlásení verejného obstarávania vo Vestníku verejného obstarávania č. 240/2012 zo dňa 14.12.2012 pod značkou 15051- MST, ako aj v Úradnom vestníku EÚ č. S 241/2012 zo dňa 14.12.2012 pod značkou 396530. 26. Dňa 21.01.2017 bola žalobcovi doručená Správa o zistenej nezrovnalosti a Žiadosť o vrátenie finančných prostriedkov projektu č. 26210120019, ktoré sú predmetom súdneho prieskumu v zmysle podanej žaloby.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ZVO. 29.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žalovaných. 30. Vychádzajúc z uvedeného, stotožňujúc sa s právnym názorom žalovaných, konajúci Krajský súd v Bratislave i v súlade s právnym názorom vysloveným napr. v rozsudku Najvyššieho súdu SR sp. zn. 5Sžf/26/2012 zo dňa 29.11.2012 a sp. zn. 4Sžf/56/2015 zo dňa 08.06.2016 dospel k názoru, že Správa o zistenej nezrovnalosti a Žiadosť o vrátenie finančných prostriedkov ako také nepodliehajú súdnemu prieskumu v správnom súdnictve, pretože nepredstavujú zásah do práv a právom chránených záujmov kontrolovaného subjektu. Správu o výsledku kontroly je možné považovať i podľa názoru súdu len za akýsi výstup z kontroly, ktorý sa nemohol nijako dotknúť právneho postavenia žalobcu a spôsobiť mu ujmu na jeho právach. Preto súdnemu prieskumu v správnom súdnictve nepodlieha. 31. Je nesporné, že v Správe o zistenej nezrovnalosti absentuje právne vynútiteľný výrok o povinnosti vrátiť finančné prostriedky. Skutočnosť, že došlo k finančnému vyčísleniu nezrovnalosti a jeho popisu samo o sebe ešte nezakladá povinnosť u žalobcu vrátiť finančné prostriedky. Správou o zistenej nezrovnalosti ani Žiadosťou o vrátenie finančných prostriedkov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Predmetnou správou boli žalobcovi oznámené zistené nezrovnalosti v priebehu kontroly tak ako to ustanovuje zákon č. 528/2008 Z.z., a preto ju možno považovať za podkladové rozhodnutie, majúce predbežnú povahu vzhľadom na zákonný postup vyplývajúci z ust. § 27a zákona č. 528/2008 Z.z. Ohľadom preskúmania uvedenej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32. S ohľadom na uvedený záver sa súd nezaoberal námietkami žalobcu o nezákonnosti kontrolných zistení uvedených v Správe o zistenej nezrovnalosti, pretože tieto je možné preskúmať až v prípadných neskorších štádiách procesu vyvodzovania dôsledkov zo zistených porušení zákona v postupe verejného obstarávateľa, ak boli, resp. budú na základe Správy o zistenej nezrovnalosti vydané rozhodnutia s priamym dopadom na právne postavenie žalobcu. 33.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34. Na základe vyššie uvedených skutočností súd konštatoval, že neboli naplnené všetky podmienky na preskúmanie napadnutých rozhodnutí v rámci správneho súdnictva, nakoľko žaloba smeruje proti aktu orgánu verejnej správy, ktorý nemohol mať za následok ujmu na subjektívnych právach žalobcu, pričom ide o podkladové rozhodnutie predbežnej povahy (Správa o zistenej nezrovnalosti), a preto Krajský súd v Bratislave v súlade s § 7 písm. b), e) SSP v spojení s § 97 SSP podľa § 98 ods. 1 písm. g) SSP žalobu odmietol pre jej neprípustnosť.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https://www.kauzis.sk/judikatura/r/ECLI:SK:KSBA:2017:1017200434.3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