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5S/90/2017 z 16. 7. 2017</w:t>
      </w:r>
    </w:p>
    <w:p>
      <w:r>
        <w:t>Uznesenie Krajského súdu Bratislava z 16. júla 2017, sp. zn. 5S/90/2017, ECLI:SK:KSBA:2017:1017200757.1</w:t>
      </w:r>
    </w:p>
    <w:p>
      <w:r>
        <w:t>Súd: Krajský súd Bratislava</w:t>
      </w:r>
    </w:p>
    <w:p>
      <w:r>
        <w:t>Spisová značka: 5S/90/2017</w:t>
      </w:r>
    </w:p>
    <w:p>
      <w:r>
        <w:t>ECLI: ECLI:SK:KSBA:2017:1017200757.1</w:t>
      </w:r>
    </w:p>
    <w:p>
      <w:r>
        <w:t>Dátum vydania: 16. 7. 2017</w:t>
      </w:r>
    </w:p>
    <w:p>
      <w:r>
        <w:t>Forma: Uznesenie</w:t>
      </w:r>
    </w:p>
    <w:p>
      <w:pPr>
        <w:pStyle w:val="Heading2"/>
      </w:pPr>
      <w:r>
        <w:t>Text rozhodnutia</w:t>
      </w:r>
    </w:p>
    <w:p>
      <w:r>
        <w:t>Súd: Krajský súd Bratislava Spisová značka: 5S/90/2017 Identifikačné číslo súdneho spisu: 1017200757 Dátum vydania rozhodnutia: 17. 07. 2017 Meno a priezvisko sudcu, VSÚ: JUDr. Viera Šebestová ECLI: ECLI:SK:KSBA:2017:1017200757.1 Uznesenie Krajský súd v Bratislave v právnej veci žalobcu: L.. O.. O. W., súdny exekútor, so sídlom I. úrad: Moyzesova XXXX/XA, N. na N., zastúpený: JUDr. Roman Henčela, advokát, G.Švéniho č. 8, 971 01 Prievidza, proti žalovanému: Ministerstvo Spravodlivosti SR, Župné nám. 13, 811 03 Bratislava, o preskúmanie zákonnosti rozhodnutia žalovaného č. 30315/2017/1525 zo dňa 17.03.2017, takto r o z h o d o l : Krajský súd v Bratislave návrh žalobcu o odkladný účinok správnej žaloby zo dňa 15.05.2017 o preskúmanie zákonnosti rozhodnutia žalovaného č. 30315/2017/152 zo dňa 17.03.2017, z a m i e t a. o d ô v o d n e n i e : 1/ Žalobca sa žalobou doručenou tunajšiemu súdu dňa 15.05.2017 domáhal zrušenia rozhodnutia žalovaného č. 30315/2017/152 zo dňa 17.03.2017, ktorým žalovaný podľa § 222 ods. 1 Exekučného poriadku pozastavil žalobcovi výkon funkcie exekútora do právoplatného skončenie trestného konania vedeného na Okresnom súde Banská Bystrica pod sp. zn. 2Tk/3/2015 a v prípade právoplatného odsúdenia exekútora v predmetnom trestnom konaní až do rozhodnutia o jeho odvolaní z funkcie exekútora, a vrátenia veci na ďalšie konanie a zároveň navrhol, aby súd v súlade s § 185 písm. a/ SSP priznal žalobe odkladný účinok. 2/ Žalobca v žalobe odkladný účinok správnej žaloby podanej na Krajskom súde v Bratislave dňa 15.05.2017 odôvodnil tým, že s poukazom na veľký počet neukončených exekučných vecí na jeho exekútorskom úrade (4716), okamžitým výkonom napadnutého rozhodnutia by mohlo dôjsť k závažnej ujme na právach účastníkov konania, resp. vážny nenapraviteľný následok na ich právach a priznanie odkladného účinku nie je v rozpore s verejným záujmom. 3/ Žalovaný sa k podanej žalobe písomne vyjadril dňa 12.07.2017 a uviedol, že priznaním odkladného účinku správnej žaloby by však rozhodnutie o pozastavení výkonu funkcie ako rozhodnutie dočasné s okamžitými účinkami, ktoré síce vydáva správny orgán, ale ktoré je zároveň viazané na iné konanie pred iným orgánom verejnej moci, stratilo svoje opodstatnenie na význam. Zároveň žiada súd, aby návrhu žalobcu na priznanie odkladného účinku správnej žaloby v zmysle § 188 SSP nevyhovel a uznesením tento návrh zamietol.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Súd v súlade s citovaným zákonným ustanovením § 188 SSP zamietol návrh žalobcu, nakoľko neboli splnené a preukázané podmienky ust. § 185 písm. a/ SSP. Poučenie: Proti tomuto uzneseniu kasačná sťažnosť nie je prípustné podľa § 439 ods. 2 písm. e/ SSP. V Bratislave, dňa 17.07.2017</w:t>
      </w:r>
    </w:p>
    <w:p/>
    <w:p>
      <w:r>
        <w:t>Zdroj: KAUZIS.SK – https://www.kauzis.sk/judikatura/r/ECLI:SK:KSBA:2017:1017200757.1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