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2S/146/2017 z 1. 11. 2017</w:t>
      </w:r>
    </w:p>
    <w:p>
      <w:r>
        <w:t>Uznesenie Krajského súdu Bratislava z 1. novembra 2017, sp. zn. 2S/146/2017, ECLI:SK:KSBA:2017:1017201011.1</w:t>
      </w:r>
    </w:p>
    <w:p>
      <w:r>
        <w:t>Súd: Krajský súd Bratislava</w:t>
      </w:r>
    </w:p>
    <w:p>
      <w:r>
        <w:t>Spisová značka: 2S/146/2017</w:t>
      </w:r>
    </w:p>
    <w:p>
      <w:r>
        <w:t>ECLI: ECLI:SK:KSBA:2017:1017201011.1</w:t>
      </w:r>
    </w:p>
    <w:p>
      <w:r>
        <w:t>Dátum vydania: 1. 11. 2017</w:t>
      </w:r>
    </w:p>
    <w:p>
      <w:r>
        <w:t>Forma: Uznesenie</w:t>
      </w:r>
    </w:p>
    <w:p>
      <w:pPr>
        <w:pStyle w:val="Heading2"/>
      </w:pPr>
      <w:r>
        <w:t>Text rozhodnutia</w:t>
      </w:r>
    </w:p>
    <w:p>
      <w:r>
        <w:t>Súd: Krajský súd Bratislava Spisová značka: 2S/146/2017 Identifikačné číslo súdneho spisu: 1017201011 Dátum vydania rozhodnutia: 02. 11. 2017 Meno a priezvisko sudcu, VSÚ: JUDr. Vlastimil Pavlikovský ECLI: ECLI:SK:KSBA:2017:1017201011.1 Uznesenie Krajský súd v Bratislave v právnej veci žalobcu: ECONTEX s.r.o., Cintorínska 22, 811 08 Bratislava, zastúpený: Mgr. Patrik Štefkeje, advokát, Školská 3, 949 01 Nitra, proti žalovanému: Finančné riaditeľstvo Slovenskej republiky, Lazovná 63, 974 01 Banská Bystrica, v konaní o preskúmanie zákonnosti rozhodnutia žalovaného č. 100620466/2017 zo dňa 13.04.2017 a o návrhu na priznanie odkladného účinku, takto r o z h o d o l : Krajský súd v Bratislave p r i z n á v a žalobe vo veci preskúmania zákonnosti rozhodnutia Finančného riaditeľstva Slovenskej republiky č. 100620466/2017 zo dňa 13.04.2017 odkladný účinok, a to až do právoplatnosti rozhodnutia správneho súdu vo veci samej. o d ô v o d n e n i e : 1. Žalobou zo dňa 22.06.2017 podanou na Krajskom súde v Bratislave dňa 26.06.2017 sa žalobca domáhal preskúmania zákonnosti rozhodnutia žalovaného č. 100620466/2017 zo dňa 13.04.2017, ktorým žalovaný potvrdil prvostupňové rozhodnutie Daňového úradu Bratislava č. 1000528202017 zo dňa 11.01.2017. Prvostupňovým rozhodnutím bol žalobcovi určený rozdiel dane v sume 71.793,84 eura na dani z príjmov právnickej osoby za zdaňovacie obdobie roku 2014. 2. Žalobca zároveň požiadal súd o priznanie odkladného účinku napadnutému rozhodnutiu. Vo svojom návrhu žalobca uviedol, že žiada o priznanie odkladu vykonateľnosti z dôvodu, že by okamžitým výkonom rozhodnutia žalovaného musel pristúpiť k minimalizovaniu svojej podnikateľskej činnosti, dostal by sa do úpadku tak vo forme platobnej neschopnosti ako aj predĺženia. Žalobca zároveň k svojmu podaniu priložil účtovnú uzávierku za rok 2015, z ktorej vyplýva, že žalobca má vlastné imanie predstavujúce výšku 24.186,- eur. Ide o jediné aktívum, ktoré by mohol použiť na uspokojenie povinnosti uloženej mu v napadnutom rozhodnutí. Taktiež dodáva, že v prípade priznania odkladného účinku jeho žaloby by tento postup nebol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žalobcu na priznanie odkladného účinku správnej žaloby proti rozhodnutiu žalovaného za dôvodné, nakoľko výkonom napadnutého rozhodnutia žalobcovi skutočne hrozí závažná ujma, značná hospodárska či finančná škoda alebo iný ťažko napraviteľný následok spočívajúci v podobe výrazného zhoršenia jeho platobnej schopnosti. Túto hrozbu žalobca preukázal priloženou účtovnou uzávierkou za rok 2015, na základe ktorej možno konštatovať, že vlastné imanie žalobcu je v zjavnom nepomere k jemu uloženej daňovej povinnosti v napadnutom rozhodnutí. Priznanie odkladného účinku nie je v rozpore s verejným záujmom alebo so záujmom Európskej únie.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https://www.kauzis.sk/judikatura/r/ECLI:SK:KSBA:2017:1017201011.1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