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6SaZ/6/2017 z 13. 11. 2017</w:t>
      </w:r>
    </w:p>
    <w:p>
      <w:r>
        <w:t>Uznesenie Krajského súdu Bratislava z 13. novembra 2017, sp. zn. 6SaZ/6/2017, ECLI:SK:KSBA:2017:1017201820.1</w:t>
      </w:r>
    </w:p>
    <w:p>
      <w:r>
        <w:t>Súd: Krajský súd Bratislava</w:t>
      </w:r>
    </w:p>
    <w:p>
      <w:r>
        <w:t>Spisová značka: 6SaZ/6/2017</w:t>
      </w:r>
    </w:p>
    <w:p>
      <w:r>
        <w:t>ECLI: ECLI:SK:KSBA:2017:1017201820.1</w:t>
      </w:r>
    </w:p>
    <w:p>
      <w:r>
        <w:t>Dátum vydania: 13. 11. 2017</w:t>
      </w:r>
    </w:p>
    <w:p>
      <w:r>
        <w:t>Forma: Uznesenie</w:t>
      </w:r>
    </w:p>
    <w:p>
      <w:pPr>
        <w:pStyle w:val="Heading2"/>
      </w:pPr>
      <w:r>
        <w:t>Text rozhodnutia</w:t>
      </w:r>
    </w:p>
    <w:p>
      <w:r>
        <w:t>Súd: Krajský súd Bratislava Spisová značka: 6SaZ/6/2017 Identifikačné číslo súdneho spisu: 1017201820 Dátum vydania rozhodnutia: 14. 11. 2017 Meno a priezvisko sudcu, VSÚ: JUDr. Milota Tóthová ECLI: ECLI:SK:KSBA:2017:1017201820.1 Uznesenie Krajský súd v Bratislave v právnej žalobcu: J. J. I., M.. XX.X.XXXX, Š. U. M. N. D., Ž., R. A. K. U. Č.. J., posledné miesto pobytu v Slovenskej republike Pobytový tábor Opatovská Nová Ves, na dlhodobej priepustke U. XX, P., U. Q. XXX/X, Q.Á., zastúpený Liga za ľudské práva, občianske združenie, Štúrova 3, Bratislava proti žalovanému: Ministerstvo vnútra SR, Migračný úrad, Pivonková 6, Bratislava, o preskúmanie zákonnosti rozhodnutia žalovaného ČAS: MU-DS-17-41/2016-Ž zo dňa 12.09.2017, o návrhu žalobcu na priznanie odkladného účinku podanej žalobe, takto r o z h o d o l : Krajský súd v Bratislave návrh na priznanie odkladného účinku podanej žalobe žalobcu zo dňa 11.10.2017 z a m i e t a . o d ô v o d n e n i e : 1. Dňa 30.10.2017 bola Krajskému súdu v Bratislave ako správnemu súdu postúpená uznesením Krajského súdu v Košiciach Sp. zn.: 5SaZ/13/2017-41 zo dňa 17.10.2017 správna žaloba vo veciach azylu proti rozhodnutiu žalovaného ČAS: MU-DS-17-41/2016-Ž zo dňa 12.09.2017. Napadnutým rozhodnutím žalovaný zamietol žalobcovu žiadosť o udelenie azylu ako neprípustnú. Predmetné rozhodnutie nadobudlo právoplatnosť dňa 21.09.2017. 2. Žalobca sa v petite žaloby domáhal zrušenia napadnutého rozhodnutia odporcu a zároveň žiadal, aby správny súd priznal podanej žalobe odkladný účinok, nakoľko okamžitým výkonom napadnutého rozhodnutia a ďalšími právnymi následkami tohto rozhodnutia by žalobcovi hrozila ujma - iný nenapraviteľný následok, spočívajúci v hrozbe vyhostenia z územia Slovenskej republiky, kde vedie súkromný a rodinný život a plní si svoje rodičovské a manželské povinnosti. Okamžitým výkonom a ďalšími právnymi následkami napadnutého rozhodnutia hrozí vážne porušenie jeho práva na rodinný a súkromný život podľa čl. 8 Dohovoru o základných ľudských právach a slobodách. Žalobca návrh na priznanie odkladného účinku odôvodnil odkazom na skutočnosť, že právnym následkom vykonateľnosti napadnutého rozhodnutia je, že príslušné správne orgány podniknú všetky kroky na to, aby došlo k jeho odovzdaniu do Maďarska, ktoré je podľa žalovaného určené ako členský štát zodpovedný za rozhodnutie o jeho žiadosti o udelenie azylu. Odovzdanie do Maďarska by vzhľadom na to, že žalobcovi v Maďarsku hrozí zaobchádzanie v rozpore s čl. 3 Dohovoru o ochrane základných ľudských práv a slobôd a čl. 4 Charty základných práv Európskej únie, spočívajúce v systémových nedostatkoch súčasného maďarského azylového systému by predstavovalo nenapraviteľnú ujmu pre žalobcu. 3. Žalovaný sa k návrhu na priznanie odkladného účinku vyjadril podaním doručeným súdu dňa 9.11.2017, v ktorom vyslovil názor, že výkonom alebo inými právnymi následkami napadnutého rozhodnutia správneho orgánu nehrozí žalobcovi závažná ujma, značná hospodárska škoda či finančná škoda, prípadne iný vážny nenapraviteľný následok spočívajúci v nemožnosti realizácie jeho práv a zastával názor, že priznanie odkladného účinku nie je potrebné. Poukázal na to, že v zmysle § 47 zákona č. 480/2002 Z.z. o azyle a o zmene a doplnení niektorých zákonov v znení neskorších predpisov sa na zlúčenie rodiny cudzinca s výnimkou prípadov uvedených v § 10, 13b a 31a vzťahuje osobitný zákon č. 404/2011 Z.z. o pobyte cudzincov a o zmene a doplnení niektorých zákonov v znení neskorších predpisov a vzhľadom na uvedené nesúhlasil s konštatovaním žalobcu, že právny poriadok neobsahuje výslovne iný inštitút, ktorý by mohol konkrétne žalobca využiť na účel zlúčenia s rodinou v Slovenskej republike, a preto aj azylové konanie možno považovať za legitímny právny inštitút, ktorým sa žalobca usiluje o zabezpečenie rešpektovania svojich práv. Žalovaný ďalej poukázal na to, že účelom udelenia azylu z humanitných dôvodov totiž nie je a ani nemá byť rozširovanie okruhu osôb, ktorým sa má v zmysle zákona o azyle udeliť azyl na účel zlúčenia rodiny. 4. Podľa § 213 zákona č. 162/2015 Z.z. Správny súdny poriadok (ďalej len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6. Podľa § 12 ods. 2 písm. f/ zákona č. 480/2002 Z.z. o azyle (ďalej len „zákon o azyle“), Ministerstvo zamietne žiadosť o udelenie azylu ako zjavne neopodstatnenú aj vtedy, ak žiadateľ nespĺňa podmienky podľa § 8, 10, 13a alebo § 13b a predložil svoju žiadosť o udelenie azylu len z dôvodu odvrátiť bezprostredne hroziace vyhostenie z územia Slovenskej republiky. 7. Podľa ust. § 188 ods. 1 S.s.p. ak správny súd návrhu žalobcu nevyhovie, uznesením ho zamietne. 8. Základnou a nevyhnutnou podmienkou toho, aby súd priznal správnej žalobe odkladný účinok je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Po preskúmaní návrhu na priznanie odkladného účinku a administratívneho spisu odporcu MU-DS-17-41/2016-Ž, dospel správny súd k záveru, že žalobca nesplnil podmienky zakotvené v ust. § 185 v spojení s ust.§ 213 S.s.p. pre priznanie odkladného účinku žalobe o preskúmanie napadnutého rozhodnutia. Žalobca žiadnu hrozbu vyplývajúcu z existujúceho stavu nepreukázal a jeho námietka týkajúca sa vážneho porušenia jeho práva na rodinný a súkromný život nie je opodstatnená, nakoľko žalobca má možnosť využiť pre účely zlúčenia rodiny cudzinca osobitný zákon č. 404/2011 Z.z. o pobyte cudzincov a o zmene a doplnení niektorých zákonov v znení neskorších predpisov. Na zdôraznenie neopodstatnenosti argumentácie žalobcu o potrebe zabránenia situácii, aby bol žalobca nedobrovoľne vrátený na územie Maďarskej republiky, bez ohľadu na jeho rodinné zázemie v Slovenskej republike, súd uvádza, že takto prezentovaný dôvod žiadosti o udelenie azylu je v zmysle § 11 ods. 1 písm. c/ zákona o azyle dôvodom na zamietnutie takejto žiadosti ex lege. 9. Súd preto na základe vyššie uvedeného a vzhľadom k nesplneniu podmienok predpokladaných ust. § 185 písm. a/ v spojení s ust. § 213 S.s.p., a s poukazom na ust. § 188 S.s.p., rozhodol tak, ako je uvedené vo výrokovej časti tohto rozhodnutia. Poučenie: Proti tomuto uzneseniu kasačná sťažnosť nie je prípustná (§ 439 ods. 1 písm. e/ S.s.p.).</w:t>
      </w:r>
    </w:p>
    <w:p/>
    <w:p>
      <w:r>
        <w:t>Zdroj: KAUZIS.SK – https://www.kauzis.sk/judikatura/r/ECLI:SK:KSBA:2017:1017201820.1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