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6Co/563/2014 z 25. 4. 2017</w:t>
      </w:r>
    </w:p>
    <w:p>
      <w:r>
        <w:t>Rozsudok Krajského súdu Bratislava z 25. apríla 2017, sp. zn. 6Co/563/2014, ECLI:SK:KSBA:2017:1110218093.1</w:t>
      </w:r>
    </w:p>
    <w:p>
      <w:r>
        <w:t>Súd: Krajský súd Bratislava</w:t>
      </w:r>
    </w:p>
    <w:p>
      <w:r>
        <w:t>Spisová značka: 6Co/563/2014</w:t>
      </w:r>
    </w:p>
    <w:p>
      <w:r>
        <w:t>ECLI: ECLI:SK:KSBA:2017:1110218093.1</w:t>
      </w:r>
    </w:p>
    <w:p>
      <w:r>
        <w:t>Dátum vydania: 25. 4. 2017</w:t>
      </w:r>
    </w:p>
    <w:p>
      <w:r>
        <w:t>Forma: Rozsudok</w:t>
      </w:r>
    </w:p>
    <w:p>
      <w:r>
        <w:t>Oblasť práva: Občianske právo</w:t>
      </w:r>
    </w:p>
    <w:p>
      <w:pPr>
        <w:pStyle w:val="Heading2"/>
      </w:pPr>
      <w:r>
        <w:t>Text rozhodnutia</w:t>
      </w:r>
    </w:p>
    <w:p>
      <w:r>
        <w:t>Súd: Krajský súd Bratislava Spisová značka: 6Co/563/2014 Identifikačné číslo súdneho spisu: 1110218093 Dátum vydania rozhodnutia: 26. 04. 2017 Meno a priezvisko sudcu, VSÚ: JUDr. Martin Murgaš ECLI: ECLI:SK:KSBA:2017:1110218093.1 ROZSUDOK V MENE SLOVENSKEJ REPUBLIKY Krajský súd v Bratislave v senáte zloženom z predsedu senátu JUDr. Martina Murgaša a členov senátu JUDr. Branislava Krála a JUDr. Zuzany Kučerovej v právnej veci žalobkyne: Allianz - Slovenská poisťovňa, a.s., Dostojevského ul. č. 18, Bratislava proti žalovanému: C. R., U.. XX.XX.XXXX, G. XX, R., o zaplatenie 4.205,37 eur s prísl., na odvolanie žalovaného proti rozsudku Okresného súdu Bratislava I z 26. júna 2013, č. k. 14C/67/2011-77 a proti uzneseniu tohto súdu zo 4. júla 2014, č. k. 14C/67/2011-88, takto r o z h o d o l : Odvolací súd napadnutý rozsudok súdu prvej inštancie p o t v r d z u j e. Odvolací súd napadnuté uznesenie súdu prvej inštancie p o t v r d z u j e . Žalobcovi sa priznáva nárok na náhradu trov odvolacieho konania v plnom rozsahu. o d ô v o d n e n i e : 1. Napadnutým rozsudkom súd prvej inštancie uložil žalovanému povinnosť zaplatiť žalobkyni 4.205,37 eur s 9 % úrokom z omeškania ročne z tejto sumy od 15.04.2010 do zaplatenia, ako aj povinnosť nahradiť žalobkyni trovy konania vo výške 252,- eur, všetko do 15 dní odo dňa právoplatnosti rozsudku. 2. Súd prvej inštancie vykonaným dokazovaním zistil, že dňa 16.12.2008 v čase o 12,10 hod. žalovaný pri jazde s osobným motorovým vozidlom G. K., Y. R.-XXXMU H. R. po Z.. D. E. na R. T. sa dostatočne nevenoval riadeniu motorového vozidla a nesledoval situáciu v cestnej premávke a konal tak v rozpore s ust. § 4 ods. 2 písm. c/ zák. č. 315/1996 Z.z., následkom čoho narazil a poškodil osobné vozidlo zn. E. E. Y. E.-XXXCA zaparkované pri pravom okraji križovatky ulíc D. K. L., ktoré bolo následkom nárazu odhodené, čím došlo k poškodeniu ďalšieho osobného vozidla zn. U. G. Y. R.-XXXJN. Žalovaný sa po dopravnej nehode odmietol podrobiť dychovej skúške tvrdiac, že sa bál o jej výsledok, pretože deň pred nehodou požil jemu primerané množstvo alkoholu a následne okolo 3. hodiny ráno požil lieky na upokojenie. Odmietol sa podrobiť aj odberu vzorku krvi na zistenie alkoholu v krvi, čím závažným spôsobom porušil povinnosť účastníka cestnej premávky definovanú v § 3 ods. 2 písm. c/ zák. č. 315/1996 Z.z. Uvedené vyplýva z obsahu súdom prvej inštancie oboznámeného priestupkového spisu KRPZ v Bratislave, KDI - odbor dopravných nehôd č. p. L.-D.-XXXX-X-XXXX. Žalovaný v priestupkovom konaní uznal, že predmetnú dopravnú nehodu zavinil. Prešetrujúci útvar PZ SR konštatoval porušenie § 8 zákona o premávke na pozemných komunikáciách, konkrétne naplnenie skutkovej podstaty priestupku proti bezpečnosti a plynulosti cestnej premávky, pretože žalovaný sa dostatočne nevenoval riadeniu svojho motorového vozidla a nesledoval situáciu v cestnej premávke. Žalobkyňa ako poisťovateľ vyplatila za žalovaného Generali Slovensko poisťovni, a.s. poistné plnenie vo výške 2.394,04 eur, UNIQA poisťovni, a.s. vo výške 1.485,33 eur, spoluúčasť poškodeného č. 2 C. L.O. vo výške 160,03 eur a spoluúčasť poškodeného č. 1 C. L. vo výške 165,97 eur. Spolu išlo o sumu 4.205,37 eur. Keďže žalovaný sa po dopravnej nehode odmietol podrobiť skúške na prítomnosť návykovej látky, podľa § 12 ods. 2 písm. h/ zák. č. 381/2001 Z.z. mu vznikla právna povinnosť zaplatiť žalobcovi čiastku 4.205,37 eur, ako aj úroky z omeškania vo výške 9 % ročne počnúc dňom podania žaloby, t. j. od 15.04.2010 v zmysle § 517 ods. 1, 2 Obč. zák. O trovách konania súd prvej inštancie rozhodol tak, že zaviazal žalovaného na ich zaplatenie procesne úspešnému žalobcovi vo výške 252,- eur, odkazujúc na § 142 ods. 1 O.s.p. Priznaná náhrada trov konania pred súdom prvej inštancie spočíva v súdnom poplatku za návrh. 3. Proti tomuto rozhodnutiu podal odvolanie žalovaný. Navrhol, aby odvolací súd napadnutý rozsudok súdu prvej inštancie zrušil. Uviedol, že mu z nezistených dôvodov v deň havárie odletelo koleso z auta, v dôsledku čoho mal kolíziu so zaparkovaným autom, ktoré stálo v zóne križovatky, kde je absolútny zákaz státia a parkovania, čo dosvedčujú policajné foto-zábery. Lekárska správa zo dňa 20.08.2008 zaslaná súdu prvej inštancie dňa 26.10.2010 potvrdzuje fakt, čo bolo príčinou „vertiga“ a následne „nauseu“. 4. Žalobkyňa vo vyjadrení k odvolaniu akcentovala výsledky priestupkového konania vedeného vo veci dopravnej nehody žalovaného Krajským dopravným inšpektorátom, odbor dopravných nehôd č. p. L.-D.-XXXX/ODN-X-XXXX. Zo Záznamu o podaní vysvetlenia z 18.12.2008 vyplýva, že žalovaný pri prešetrovaní predmetnej dopravnej nehody uviedol, že si je vedomý, že sa dopustil priestupku a vinu na dopravnej nehode si priznal. Zo Správy o výsledku objasňovania priestupku z 31.12.2008 vyplynulo, že prešetrujúci útvar PZ SR zistil porušenie § 8 zákona o cestnej premávke na pozemných komunikáciách, čím došlo k naplneniu skutkovej podstaty priestupku proti bezpečnosti a plynulosti cestnej premávky. Žalovaný sa totiž dostatočne nevenoval riadeniu svojho motorového vozidla a nesledoval situáciu v cestnej premávke. Vo vzťahu k listinnému dôkazu - Lekárskej správe z 20.08.2008, na ktorú žalovaný odkazuje v odvolaní, žalobkyňa uviedla, že táto nepotvrdzuje výskyt žiadnych zdravotných ťažkostí u žalovaného v čase vyšetrenia, a to ani „vertigo“, ani „nauseu“, ani to, či týmito ťažkosťami žalovaný trpel v čase bezprostredne po dopravnej nehode. Tieto diagnózy žalovaný neuviedol ani príslušníkom dopravnej polície ako dôvod, pre ktorý odmieta podrobiť sa dychovej skúške. Vzhľadom na to žalobkyňa navrhla, aby odvolací súd napadnutý rozsudok potvrdil. 5. Odvolací súd, ktorý bol viazaný rozsahom a dôvodmi odvolania (§ 379, § 380 C.s.p.), preskúmal napadnutý rozsudok, prejednal odvolanie bez nariadenia odvolacieho pojednávania a dospel k záveru, že odvolanie nie je dôvodné. 6. Predmetom odvolacieho konania je posúdenie vecnej správnosti rozsudku súdu prvej inštancie, ktorým zaviazal žalovaného na zaplatenie sumy 4.205,37 eur titulom priameho regresného nároku žalobkyne (poisťovateľa) voči žalovanému ako poistenému vyplývajúceho z ust. § 12 ods. 2 písm. h) zák. č. 381/2001 Z.z. o povinnom zmluvnom poistení zodpovednosti za škodu spôsobenú prevádzkou motorového vozidla. Právny vzťah medzi žalobkyňou a žalovaným je primárne založený na poistnej zmluve č. XXXXXXXXXX, predmetom ktorej bolo poistenie zodpovednosti za škodu spôsobenú prevádzkou motorového vozidla G. K., Y. R.-XXXMU, ďalej na ustanoveniach zák. č. 381/2001 Z.z. a subsidiárne na príslušných ustanoveniach Občianskeho zákonníka. Obe poškodené motorové vozidlá zn. E. E. K. U. G. boli v čase nehody havarijne poistené. Poisťovňa Generali, a.s. uhradila z poistenia motorového vozidla zn. E. D.oistenej C. L. dňa 02.02.2009 sumu 2.394,- eur a UNIQA poisťovňa, a.s. z havarijného poistenia vozidla U. G. poistenému C. L. dňa 23.01.2009 sumu 1.485,33 eur. S odkazom na § 813 ods. 1 Obč. zák. si havarijní poisťovatelia uplatnili voči žalobkyni nárok na náhradu vyplateného poistného plnenia. Poškodení sa na poistnej udalosti spolupodieľali vo forme spoluúčasti vo výške 160,03 eur a 165,97 eur, ktorej náhradu si na základe § 4 ods. 2 zák. č. 381/2001 Z.z. obdobne ako havarijní poisťovatelia uplatnili u žalobkyne. Žalobkyňa na základe poistnej zmluvy č. XXXXXXXXXX uplatnené nároky v celkovej výške 4.205,37 eur za žalovaného (poisteného) poškodeným uhradila, čo v konaní pred súdom prvej inštancie nebolo sporné. 7. Žalovaný v odvolaní argumentoval najmä tým, že motorové vozidlo, s ktorým mal kolíziu, bolo v čase nehody zaparkované v zóne križovatky, kde je zákaz státia a parkovania, čo súd prvej inštancie napriek existencii policajnej dokumentácie nezohľadnil. V súvislosti s dopravnou nehodou ďalej poukazoval na svoj zdravotný stav. K tomu odvolací súd uvádza, že z obsahu priestupkového spisu č. p. L.-D.- XXXX/ODN-X-XXXX C. zrejmé, že obe poškodené motorové vozidlá E. E. K. U. G. boli v čase nehody zaparkované v úseku križovatky, resp. vo vzdialenosti kratšej ako 5m pred/za hranicou križovatky, čím došlo k porušeniu povinnosti vyplývajúcej z § 24 ods. 1 písm. d/ zák. č. 315/1996 Z.z. sankcionovanej ako priestupok. Podľa názoru odvolacieho súdu však táto okolnosť nemá vplyv na bezprostrednú príčinu vzniku škodovej udalosti. Z priebehu dopravnej nehody zaznamenanej v pripojenom priestupkovom spise totiž možno ustáliť, že ak by sa žalovaný dostatočne venoval riadeniu motorového vozila, sledoval situáciu v cestnej premávke a najmä bol riadne spôsobilý viesť motorové vozidlo, k vzniku dopravnej nehody a k poškodeniu vozidiel zn. E. K. U. by nedošlo. Ku škode tak došlo výlučne v príčinnej súvislosti s konaním žalovaného. Z konania žalovaného, ktorý sa po dopravnej nehode odmietol podrobiť dychovej skúške a odberu vzorku krvi, možno vyvodiť záver, že svojej nespôsobilosti viesť motorové vozidlo v čase vzniku nehody si bol vedomý. Konanie poškodených, ktorí zaparkovali svoje vozidlá v úseku križovatky, síce má znaky protiprávnosti, avšak vznik škody nebol ich dôsledkom. Inak povedané, škodlivý výsledok nebol objektívne v príčinnej súvislosti s porušením právnej povinnosti poškodených, ale v príčinnej súvislosti s porušením hneď niekoľkých právnych povinností žalovaným (§ 3 ods. 2 písm. c/, § 4 ods. 2 písm. c/, § 4 ods. 3 písm. b/ zák. č. 315/1996 Z.z.). Za vzniknutú škodu tak v zmysle § 427 Obč. zák. zodpovedá výlučne žalovaný. 8. K odvolacej námietke žalovaného, ktorý poukazoval na svoj zdravotný stav, odvolací súd dodáva, že tvrdenia žalovaného o závrati (“vertigo“), nevoľnosti (“nausea“), momentálnej indispozícii koordinácie pohybu pri vystupovaní z auta, čo malo pôsobiť požitie návykových látok a nekvalifikované posúdenie zdravotného stavu v čase nehody, sú vzhľadom na charakter objektívnej zodpovednosti vyplývajúcej z ust. § 427 Obč. zák. bez právnej relevancie. Naviac, tieto tvrdenia neboli dôkazne preukázané a ich pravdivosť nie je možné vyvodiť ani z obsahu predloženej listiny „Nález...“ spracovanej G.. D. F., D.. ( čl. 38 ). Z tejto listiny totiž nie je bez pochybností zrejmé ani len to, kedy konkrétne sa žalovaný podrobil neurologickému vyšetreniu. 9. Keďže žalobkyňa na základe poistnej zmluvy uhradila za žalovaného (poisteného) poistné plnenie, t. j. uplatnené a preukázané nároky poškodených na náhradu škody v celkovej výške 4.205,37 eur, žalovaný sa odmietol podrobiť po dopravnej nehode skúške na prítomnosť návykovej látky, žalobkyni vznikol podľa § 12 ods. 2 písm. h/ zák. č. 381/2001 Z.z. priamy regresný nárok na náhradu vyplateného poistného plnenia v žalovanej výške, vrátane úrokov z omeškania. Súd prvej inštancie preto rozhodol správne, keď žalovaného zaviazal na zaplatenie sumy 4.205,37 eur s 9 % úrokmi z omeškania od 15.4.2010 do zaplatenia (§ 517 ods. 1, 2 Obč. zák., § 3 nar. vlády č. 87/1995 Z.z.). 10. Z týchto dôvodov odvolací súd napadnutý rozsudok súdu prvej inštancie potvrdil ako vecne správny podľa § 387 ods. 1 C.s.p.. 11. Súd prvej inštancie napadnutým uznesením uložil žalovanému povinnosť zaplatiť súdny poplatok vo výške 252,- eur za odvolanie proti rozsudku súdu prvej inštancie č. k. 14C/67/2011-77. 12. Proti tomuto rozhodnutiu podal odvolanie žalovaný. Navrhol, aby odvolací súd napadnuté uznesenie zrušil. Namietol, že uvedený poplatok nie je povinný zaplatiť vzhľadom na nesprávnosť napadnutého rozsudku. 13. Odvolací súd preskúmal napadnuté uznesenie, prejednal odvolanie bez nariadenia pojednávania a dospel k záveru, že odvolanie žalovaného nie je dôvodné. 14. Žalovaný ako odvolateľ je poplatníkom poplatkového úkonu - odvolania, poplatková povinnosť mu vznikla podaním odvolania, kedy sa tiež poplatok za odvolanie stal splatným (§ 2 ods. 1 písm. a/, § 5 ods. 1 písm. a/, § 8 ods. 1 zák. č. 71/1992 Zb.). Súd prvej inštancie, preto postupoval správne, keď napadnutým uznesením žalovanému uložil povinnosť zaplatiť poplatok za odvolanie. Súd prvej inštancie nepochybil ani pokiaľ ide o výšku tohto poplatku, keď postupoval v zmysle Pol. 1 písm. a/ Sadzobníka súdnych poplatkov (základ poplatku = 4.205,- eur; 6 % zo sumy 4.205,- eur = 252,30 eur, takže po zaokrúhlení v zmysle § 7a písm. a/ zák. č. 71/1992 Zb. poplatok predstavuje sumu 252,- eur). Odvolací súd dodáva, že ani prípadná vecná nesprávnosť rozsudku súdu prvej inštancie by nemala vplyv na existenciu zákonnej poplatkovej povinnosti za podanie odvolania. Okrem toho, ako je to uvedené vyššie, napadnutý rozsudok je vecne správny. 15. O náhrade trov odvolacieho konania rozhodol odvolací súd v zmysle § 255 ods. 1, v spojení s § 396 ods. 1 C.s.p. a priznal úspešnej žalobkyni plnú náhradu trov odvolacieho konania. O výške trov odvolacieho konania rozhodne súd prvej inštancie samostatným uznesením po právoplatnosti rozsudku vo veci samej (§ 262 ods. 2, v spojení s § 396 ods. 1 C.s.p.). 16.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https://www.kauzis.sk/judikatura/r/ECLI:SK:KSBA:2017:1110218093.1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