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6Co/254/2017 z 29. 11. 2017</w:t>
      </w:r>
    </w:p>
    <w:p>
      <w:r>
        <w:t>Uznesenie Krajského súdu Bratislava z 29. novembra 2017, sp. zn. 6Co/254/2017, ECLI:SK:KSBA:2017:1111211204.1</w:t>
      </w:r>
    </w:p>
    <w:p>
      <w:r>
        <w:t>Súd: Krajský súd Bratislava</w:t>
      </w:r>
    </w:p>
    <w:p>
      <w:r>
        <w:t>Spisová značka: 6Co/254/2017</w:t>
      </w:r>
    </w:p>
    <w:p>
      <w:r>
        <w:t>ECLI: ECLI:SK:KSBA:2017:1111211204.1</w:t>
      </w:r>
    </w:p>
    <w:p>
      <w:r>
        <w:t>Dátum vydania: 29. 11. 2017</w:t>
      </w:r>
    </w:p>
    <w:p>
      <w:r>
        <w:t>Forma: Uznesenie</w:t>
      </w:r>
    </w:p>
    <w:p>
      <w:pPr>
        <w:pStyle w:val="Heading2"/>
      </w:pPr>
      <w:r>
        <w:t>Text rozhodnutia</w:t>
      </w:r>
    </w:p>
    <w:p>
      <w:r>
        <w:t>Súd: Krajský súd Bratislava Spisová značka: 6Co/254/2017 Identifikačné číslo súdneho spisu: 1111211204 Dátum vydania rozhodnutia: 30. 11. 2017 Meno a priezvisko sudcu, VSÚ: JUDr. Martin Murgaš ECLI: ECLI:SK:KSBA:2017:1111211204.1 Uznesenie Krajský súd v Bratislave v senáte zloženom z predsedu senátu JUDr. Martina Murgaša a členov senátu JUDr. Zuzany Kučerovej a JUDr. Branislava Krála v právnej veci žalobcu: Profidebt Slovakia, s.r.o., IČO: 35 925 922, Mliekarenská ul. č. 10, Bratislava, proti žalovanému: N. A., J.. XX.XX.XXXX, G. K. W.. Č.. XXX/X, G., právne zastúpený advokátom Mgr. Karolom Haťapkom, Drieňová ul. č. 34, Bratislava, o zaplatenie 1.377,35 eur s prísl., na odvolanie žalovaného proti rozsudku Okresného súdu Bratislava I zo 04.09.2014, č. k. 7C/130/2011 - 146, takto r o z h o d o l : Odvolací súd odvolanie žalovaného o d m i e t a . Žalobcovi sa náhrada trov odvolacieho konania nepriznáva. o d ô v o d n e n i e : 1. Napadnutým rozsudkom súd prvej inštancie zrušil platobný rozkaz zo 06.05.2011, č. k. 14Ro/36/2011, uložil žalovanému povinnosť zaplatiť žalobcovi sumu 1.377,35 eur s 10 % úrokom z omeškania od 01.03.2009 do zaplatenia a povinnosť nahradiť žalobcovi trovy konania vo výške 82,50 eur, to všetko v lehote 3 dní odo dňa právoplatnosti rozsudku. 2. V odôvodnení napadnutého rozsudku súd prvej inštancie uviedol, že žalobca sa svojou žalobou domáhal voči žalovanému zaplatenia sumy 1.377,35 eur s prísl. titulom dlhu z kontokorentného úveru, ktorý žalovanému poskytol právny predchodca žalobcu. Žalobca nadobudol predmetnú pohľadávku na základe Zmluvy o postúpení pohľadávok zo dňa 04.02.2009 uzavretej s pôvodným veriteľom - VOLKSBANK Slovensko, a.s., ktorý žalovanému z dôvodu porušenia zmluvných podmienok dňa 20.01.2009 vyhlásil mimoriadnu splatnosť úveru. Právne odkazujúc na ust. §§ 497, § 502 a § 504 Obch. zák., § 524 a § 517 ods. 1, 2 Obč. zák. a § 3 nar. vlády č. 87/1995 Z.z. súd prvej inštancie dospel k záveru, že žaloba je dôvodná a preto jej v celom rozsahu vyhovel. O trovách konania súd prvej inštancie rozhodol podľa § 142 ods. 1 O.s.p. a úspešnému žalobcovi priznal náhradu trov konania v sume 82,50 eur pozostávajúcich zo súdneho poplatku za žalobu. 3. Proti tomuto rozsudku podal žalovaný odvolanie. Namietol, že súd prvej inštancie na základe vykonaných dôkazov dospel k nesprávnym skutkovým zisteniam a jeho rozhodnutie vychádza z nesprávneho právneho posúdenia veci. V odvolaní doslova uviedol: „Mám za to, že výpočet istiny spolu s úrokom z omeškania, ktorých zaplatením ma súd prvého stupňa zaviazal, nie je správny“. S poukazom na uvedené žiadal napadnutý rozsudok zrušiť a vec vrátiť súdu prvej inštancie na ďalšie konanie. Súd prvej inštancie žalovaného vyzval uzneseniami zo dňa 29.10.2014 (č. l. 153) a zo dňa 15.02.2017 (č. l. 166) na odstránenie vád odvolania. Zároveň ho poučil o následkoch neodstránenia vytýkaných vád podania. Žalovaný predmetné výzvy prevzal dňa 20.05.2014 a 09.05.2017 (č. l. 163, 168), ale na tieto výzvy nereagoval a vady odvolania neodstránil. 4. Odvolací súd prejednal odvolanie bez nariadenia odvolacieho pojednávania a dospel k záveru, že odvolanie žalovaného je potrebné odmietnuť. 5. Podľa § 363 C.s.p. v odvolaní sa popri všeobecných náležitostiach podania uvedie, proti ktorému rozhodnutiu smeruje, v akom rozsahu sa napáda, z akých dôvodov sa rozhodnutie považuje za nesprávne (odvolacie dôvody) a čoho sa odvolateľ domáha (odvolací návrh). Z obsahu odvolania žalovaného je zrejmé, že jeho odvolanie neobsahuje zákonné náležitosti vyplývajúce z cit. ust. § 363 C.s.p., pretože v ňom absentujú konkrétne odvolacie dôvody, t. j. uvedenie, v čom konkrétnom mal pochybiť súd prvej inštancie pri určení výšky istiny a úrokov z omeškania. Súd prvej inštancie preto postupoval správne, keď žalovaného vyzval na odstránenie vád odvolania pod následkom jeho odmietnutia. 6. Keďže žalovaný odvolanie v požadovanom smere nedoplnil a jeho vady teda neodstránil, pričom pre tieto vady nie je možné v odvolacom konaní pokračovať, odvolací súd jeho odvolanie odmietol podľa § 386 písm. d/ C.s.p. Odvolací súd nad rámec uvedeného dodáva, že výšku žalovanej istiny a úrokov z omeškania žalovaný zastúpený advokátom relevantne nespochybnil ani počas 6 rokov trvajúceho prvoinštančného konania - viď. č. l. 76, 108. 7. O trovách odvolacieho konania odvolací súd rozhodol podľa § 255 ods. 1, v spojení s § 396 ods. 1 C.s.p. a ich náhradu úspešnému žalobcovi nepriznal, pretože mu v odvolacom konaní žiadne trovy nevznikli. 8.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https://www.kauzis.sk/judikatura/r/ECLI:SK:KSBA:2017:1111211204.1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