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3CoKR/97/2017 z 12. 9. 2017</w:t>
      </w:r>
    </w:p>
    <w:p>
      <w:r>
        <w:t>Uznesenie Krajského súdu Bratislava z 12. septembra 2017, sp. zn. 3CoKR/97/2017, ECLI:SK:KSBA:2017:1111231672.1</w:t>
      </w:r>
    </w:p>
    <w:p>
      <w:r>
        <w:t>Súd: Krajský súd Bratislava</w:t>
      </w:r>
    </w:p>
    <w:p>
      <w:r>
        <w:t>Spisová značka: 3CoKR/97/2017</w:t>
      </w:r>
    </w:p>
    <w:p>
      <w:r>
        <w:t>ECLI: ECLI:SK:KSBA:2017:1111231672.1</w:t>
      </w:r>
    </w:p>
    <w:p>
      <w:r>
        <w:t>Dátum vydania: 12. 9. 2017</w:t>
      </w:r>
    </w:p>
    <w:p>
      <w:r>
        <w:t>Forma: Uznesenie</w:t>
      </w:r>
    </w:p>
    <w:p>
      <w:pPr>
        <w:pStyle w:val="Heading2"/>
      </w:pPr>
      <w:r>
        <w:t>Text rozhodnutia</w:t>
      </w:r>
    </w:p>
    <w:p>
      <w:r>
        <w:t>Súd: Krajský súd Bratislava Spisová značka: 3CoKR/97/2017 Identifikačné číslo súdneho spisu: 1111231672 Dátum vydania rozhodnutia: 13. 09. 2017 Meno a priezvisko sudcu, VSÚ: JUDr. Beata Trandžíková ECLI: ECLI:SK:KSBA:2017:1111231672.1 Uznesenie Krajský súd v Bratislave v senáte zloženom z predsedníčky senátu: JUDr. Beaty Trandžíkovej a členov senátu JUDr. Borisa Tótha a JUDr. Paulíny Pacherovej, v právnej veci žalobcu: W.. W. X., nar. XX.XX.XXXX, bytom V. XX, XXX XX E., zast.: FUTEJ &amp; Partners, s.r.o., Radlinského 2, 811 07 Bratislava, IČO: 35 955 341, proti žalovanému: JUDr. Marek Letkovský, so sídlom kancelárie Legionárska 1/C, 831 04 Bratislava - správca úpadcu: PODIELOVÉ DRUŽSTVO SLOVENSKÉ INVESTÍCIE, Poľná 1, 811 08 Bratislava, IČO: 35 784 717, v konaní o určení pravosti pohľadávky, o odvolaní žalovaného proti rozsudku Okresného súdu Bratislava I č.k. 1Cbi/320/2011-49 zo dňa 07.07.2016, pomerom hlasov 3:0, takto r o z h o d o l : Krajský súd v Bratislave späťvzatie žaloby žalobcu pripúšťa. Rozsudok Okresného súdu Bratislava I č.k. 1Cbi/320/2011-49 zo dňa 07.07.2016 zrušuje a konanie vedené pred Okresným súdom Bratislava I pod sp. zn. 1Cbi/320/2011 zastavuje. Žalobca má nárok na plnú náhradu trov konania. o d ô v o d n e n i e : 1. Súd prvej inštancie rozsudkom č.k. 1Cbi/320/2011-49 zo dňa 07.07.2016 pripustil zmenu petitu žaloby a zároveň určil, že pohľadávka žalobcu vo výške 400,- Eur, uplatnená v prihláške v konkurznom konaní vedenom na Okresnom súde Bratislava I pod sp. zn. 3K/95/2010 voči úpadcovi PODIELOVÉ DRUŽSTVO SLOVENSKÉ INVESTÍCIE, Poľná 1, 811 08 Bratislava, IČO: 35 784 717, je nesporná, čo do právneho dôvodu, vymáhateľnosti a výšky a žalovanému uložil povinnosť zaplatiť žalobcovi náhradu trov konania v plnom rozsahu, pričom o výške trov právneho zastúpenia bude rozhodnuté samostatným rozhodnutím do 3 dní od právoplatnosti rozsudku. 2. Proti tomuto rozsudku podal v zákonnej lehote odvolanie žalovaný z dôvodov špecifikovaných v odvolaní. 3. Z obsahu súdneho spisu je zrejmé, že dňa 15.05.2017 bolo súdu prvej inštancie doručené „Späťvzatie žaloby v celom rozsahu“, ktorou vzal žalobca, prostredníctvom svojho právneho zástupcu, podanú žalobu v celom rozsahu späť z dôvodu, že žalovaný predmetnú pohľadávku v celom rozsahu dodatočne uznal (č.l. 67). Súd prvej inštancie následne vyzval žalovaného na vyjadrenie, či súhlasí so späťvzatím žaloby. Žalovaný vo svojom podaní uviedol, že voči späťvzatiu žaloby žalobcom nemá výhrady (č.l. 68). 4. Podľa § 370 ods. 1 zák. č. 160/2015 Z.z. Civilný sporový poriadok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Späťvzatie žaloby je jednostranným procesným úkonom účastníka konania, pričom jeho účinky nastávajú v okamihu, keď sa dostane do dispozície adresáta, t.j. súdu. Nakoľko dňa 15.05.2017 bolo súdu prvej inštancie doručené späťvzatie žaloby žalobcom, prostredníctvom svojho právneho zástupcu, súd postupoval v konaní v zmysle § 370 ods. 1 a 2 CSP, pripustil späťvzatie žaloby žalobcu o určenie popretej pohľadávky, rozsudok Okresného súdu Bratislava I č.k. 1Cbi/320/2011-49 zo dňa 07.07.2016 zrušil a konanie zastavil. 7. Odvolací súd o náhrade trov konania rozhodol podľa § 396 ods. 1 CSP, pri posúdení procesného zavinenia zastavenia konania žalovaným. 8. Podľa § 256 ods. 1 CSP, ak strana procesne zavinila zastavenie konania, súd prizná náhradu trov konania protistrane. 9. Odvolací súd si uvedomuje nedostatočnosť právnej úpravy v tomto prípade (zavinenie správcu) pri dodržaní princípu preskúmať prihlásené pohľadávky s odbornou starostlivosťou, ako aj pri zachovaní časového hľadiska daného zák. č. 7/2005 Z.z. v platnom znení a následným uznávacím prejavom s následkom procesného zavinenia správcu (žalovaného) pri zastavení konania. 10. Je nesporné, že správca je povinný pohľadávku veriteľa prihlásenú do konkurzného konania vždy riadne preskúmať, porovnať s účtovnou evidenciou úpadcu a v lehote určenej, pohľadávku poprieť alebo uznať. Odvolací súd pri rozhodovaní o nároku na náhradu trov konania v tomto konaní, na základe hore uvedeného rozhodol podľa § 396 ods. 1 CSP v spojení s § 256 ods. 1 CSP s tým, že je potrebné zohľadniť a poukázať taktiež na § 100 ods. 2 písm. a/ ZKR, kde z uspokojenia v konkurze sú vylúčené trovy účastníkov konania, ktoré im vznikli účasťou v konkurznom konaní a v konaniach súvisiacich s týmto konaním, ak tento zákon neustanovuje inak. Na základe hore uvedeného, o trovách konania odvolací súd rozhodol podľa § 396 ods. 1 CSP v spojení s § 256 ods. 1 CSP, tak ako je uvedené vo výroku tohto uznesenia. 11. Odvolací súd mal za to, že z procesného hľadiska zastavenie konania zavinil žalovaný, a preto žalobcovi priznal nárok na plnú náhradu trov konania. 12. Podľa § 396 ods. 1 CSP, ustanovenia o trovách konania pred súdom prvej inštancie sa použijú aj na odvolacie konanie. Toto uznesenie bolo členmi senátu prijaté pomerom hlasov 3:0 (§ 393 ods. 2 posledná veta CSP). Poučenie: Proti tomuto uzneseniu odvolanie nie je prípustné. Dovolanie ani dovolanie generálneho prokurátora proti uzneseniu vydanému v konaní podľa NR SR č. 7/2005 Z.z. o konkurze a reštrukturalizácii a o zmene a doplnení niektorých zákonov v znení neskorších predpisov nie je prípustné (§ 198 ods. 1 posledná veta ZKR).</w:t>
      </w:r>
    </w:p>
    <w:p/>
    <w:p>
      <w:r>
        <w:t>Zdroj: KAUZIS.SK – https://www.kauzis.sk/judikatura/r/ECLI:SK:KSBA:2017:1111231672.1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