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1CoKR/10/2017 z 15. 5. 2017</w:t>
      </w:r>
    </w:p>
    <w:p>
      <w:r>
        <w:t>Uznesenie Krajského súdu Bratislava z 15. mája 2017, sp. zn. 1CoKR/10/2017, ECLI:SK:KSBA:2017:1111234015.1</w:t>
      </w:r>
    </w:p>
    <w:p>
      <w:r>
        <w:t>Súd: Krajský súd Bratislava</w:t>
      </w:r>
    </w:p>
    <w:p>
      <w:r>
        <w:t>Spisová značka: 1CoKR/10/2017</w:t>
      </w:r>
    </w:p>
    <w:p>
      <w:r>
        <w:t>ECLI: ECLI:SK:KSBA:2017:1111234015.1</w:t>
      </w:r>
    </w:p>
    <w:p>
      <w:r>
        <w:t>Dátum vydania: 15. 5. 2017</w:t>
      </w:r>
    </w:p>
    <w:p>
      <w:r>
        <w:t>Forma: Uznesenie</w:t>
      </w:r>
    </w:p>
    <w:p>
      <w:pPr>
        <w:pStyle w:val="Heading2"/>
      </w:pPr>
      <w:r>
        <w:t>Text rozhodnutia</w:t>
      </w:r>
    </w:p>
    <w:p>
      <w:r>
        <w:t>Súd: Krajský súd Bratislava Spisová značka: 1CoKR/10/2017 Identifikačné číslo súdneho spisu: 1111234015 Dátum vydania rozhodnutia: 16. 05. 2017 Meno a priezvisko sudcu, VSÚ: JUDr. Lýdia Noskovičová ECLI: ECLI:SK:KSBA:2017:1111234015.1 Uznesenie Krajský súd v Bratislave, v senáte zloženom z predsedníčky senátu JUDr. Lýdie Noskovičovej a členov senátu JUDr. Eugena Palášthyho a JUDr. Moniky Školníkovej, v právnej veci žalobcu: V. Š., T.. XX.XX.XXXX, XXX XX M. XXX, zast.: FUTEJ &amp; Partners, s.r.o., Radlinského 2, 811 07 Bratislava, IČO: 35 955 341, proti žalovanému: JUDr. Marek Letkovský, so sídlom Legionárska 1/C, 831 04 Bratislava, správca konkurznej podstaty úpadcu: PODIELOVÉ DRUŽSTVO SLOVENSKÉ INVESTÍCIE, Poľná 1, 811 08 Bratislava, IČO: 35 784 717, o určenie pravosti pohľadávky, o odvolaní žalovaného proti rozsudku Okresného súdu Bratislava I č. k. 5Cbi/117/2011-41 zo dňa 13.04.2016, takto r o z h o d o l : I. Krajský súd v Bratislave späťvzatie žaloby zo dňa 21.09.2011 pripúšťa. II. Rozsudok Okresného súdu Bratislava I č. k. 5Cbi/117/2011-41 zo dňa 13.04.2016 zrušuje a konanie vedené pred Okresným súdom Bratislava I pod sp. zn. 5Cbi/117/2011 zastavuje. III. Žalobca má nárok na plnú náhradu trov konania. o d ô v o d n e n i e : 1. Napadnutým rozsudkom súd prvej inštancie (predtým súd prvého stupňa) určil, že pohľadávka žalobcu prihlásená do konkurzu vo výške 243,65 Eur, vyhláseného na majetok úpadcu PODIELOVÉ DRUŽSTVO SLOVENSKÉ INVESTÍCIE, Poľná 1, 811 08 Bratislava, IČO: 35 784 717, pod sp. zn. 3K/95/2010, je nesporná čo do právneho dôvodu, vymáhateľnosti a výšky v sume 212,37 Eur a žalovanému uložil povinnosť zaplatiť žalobcovi náhradu trov konania vo výške 423,07 Eur, a to do 3 dní od právoplatnosti rozhodnutia k rukám právneho zástupcu FUTEJ &amp; Partners, s.r.o., Radlinského 2, Bratislava, IČO: 35 955 341. 2. Proti tomuto rozsudku podal včas odvolanie žalovaný podľa § 201 písm. a/, b/, d/ a f/ Občianskeho súdneho poriadku („OSP“), ktorým sa domáhal zrušenia napadnutého rozsudku z dôvodu nepreskúmateľnosti a vrátenia veci súdu prvej inštancie na ďalšie konanie. 3. Odvolanie žalovaného bolo žalobcovi doručené dňa 29.08.2016. 4. Žalobca doručil dňa 05.04.2017 Krajskému súdu v Bratislave späťvzatie žaloby o určenie právneho dôvodu, vymáhateľnosti a výšky popretej pohľadávky, v celom rozsahu. 5. Podľa § 370 ods. 1 zákona č. 160/2015 Z.z. Civilný sporový poriadok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odvolaciemu súdu oznámil, že ďalej netrvá na podanom odvolaní. 8. Na základe uvedených skutočností a citovaných zákonných ustanovení odvolací súd v zmysle § 370 ods. 2 CSP pripustil späťvzatie žaloby žalobcu o určenie popretej pohľadávky, rozsudok Okresného súdu Bratislava I č. k. 5Cbi/117/2011-41 zo dňa 13.04.2016 zrušil a konanie vedené pred Okresným súdom Bratislava I pod sp. zn. 5Cbi/117/2011 zastavil. 9. Podľa § 396 ods. 1 CSP, ustanovenia o trovách konania pred súdom prvej inštancie sa použijú aj na odvolacie konanie. 10. Podľa § 256 ods. 1 CSP, ak strana procesne zavinila zastavenie konania, súd prizná náhradu trov konania protistrane. 11. O trovách konania odvolací súd rozhodol podľa § 396 ods. 1 v spojení s § 256 ods. 1 CSP tak, že žalobca má nárok na plnú náhradu trov konania s poukazom na tú skutočnosť, že žalovaný ako správca konkurznej podstaty úpadcu PODIELOVÉ DRUŽSTVO SLOVENSKÉ INVESTÍCIE v zmysle § 32 zákona o konkurze a reštrukturalizácii („ZKR“) uznal pohľadávku žalobcu v priebehu konania, čím odpadol predmet sporu, a preto následne žalobca vzal podanú žalobu späť. Odvolací súd sa v zmysle zásady zjednocovania rozhodovacej praxe v skutkovo zhodných veciach priklonil k názoru senátu 3CoKR tunajšieho súdu v tom, že procesné zavinenie zastavenia konania je na strane žalovaného a žalobcovi svedčí nárok na náhradu trov konania. Odvolací súd ale zároveň dodáva, že je nutné rozlišovať medzi otázkou čisto procesného posúdenia nároku na náhradu trov v zmysle § 256 CSP a možnosťou následného uspokojenia tohto nároku vzhľadom na ust. § 100 ods. 2 ZKR, podľa ktorého z uspokojenia v konkurze sú vylúčené aj trovy účastníkov konania, ktoré im vznikli účasťou v konkurznom konaní a v konaniach súvisiacich s týmto konaním, ak tento zákon neustanovuje inak. 12. Toto uznesenie bolo členmi senátu prijaté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https://www.kauzis.sk/judikatura/r/ECLI:SK:KSBA:2017:1111234015.1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