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8Co/245/2017 z 13. 11. 2017</w:t>
      </w:r>
    </w:p>
    <w:p>
      <w:r>
        <w:t>Rozsudok Krajského súdu Bratislava z 13. novembra 2017, sp. zn. 8Co/245/2017, ECLI:SK:KSBA:2017:1111244757.2</w:t>
      </w:r>
    </w:p>
    <w:p>
      <w:r>
        <w:t>Súd: Krajský súd Bratislava</w:t>
      </w:r>
    </w:p>
    <w:p>
      <w:r>
        <w:t>Spisová značka: 8Co/245/2017</w:t>
      </w:r>
    </w:p>
    <w:p>
      <w:r>
        <w:t>ECLI: ECLI:SK:KSBA:2017:1111244757.2</w:t>
      </w:r>
    </w:p>
    <w:p>
      <w:r>
        <w:t>Dátum vydania: 13. 11. 2017</w:t>
      </w:r>
    </w:p>
    <w:p>
      <w:r>
        <w:t>Forma: Rozsudok</w:t>
      </w:r>
    </w:p>
    <w:p>
      <w:r>
        <w:t>Oblasť práva: Občianske právo</w:t>
      </w:r>
    </w:p>
    <w:p>
      <w:pPr>
        <w:pStyle w:val="Heading2"/>
      </w:pPr>
      <w:r>
        <w:t>Text rozhodnutia</w:t>
      </w:r>
    </w:p>
    <w:p>
      <w:r>
        <w:t>Súd: Krajský súd Bratislava Spisová značka: 8Co/245/2017 Identifikačné číslo súdneho spisu: 1111244757 Dátum vydania rozhodnutia: 14. 11. 2017 Meno a priezvisko sudcu, VSÚ: JUDr. Jana Vlčková ECLI: ECLI:SK:KSBA:2017:1111244757.2 ROZSUDOK V MENE SLOVENSKEJ REPUBLIKY Krajský súd v Bratislave v senáte zloženom z predsedníčky senátu JUDr. Jany Vlčkovej a členov senátu JUDr. Moniky Holickej a JUDr. Ondreja Krajča v právnej veci žalobcu: C.. J. N., J. D. Q. XXX, J. J., zastúpenom: FUTEJ &amp; Partners, s.r.o., so sídlom Radlinského č. 2, Bratislava, proti žalovanému: Slovenská republika, zastúpená Národnou bankou Slovenska, so sídlom Imricha Karvaša č. 1, Bratislava, o náhradu škody, na odvolanie žalobcu proti rozsudku Okresného súdu Bratislava I zo dňa 24. februára 2014, č. k. 4C 203/2011-83, takto r o z h o d o l : Odvolací súd rozsudok súdu prvej inštancie v napadnutej časti p o t v r d z u j e . Žalovaný má nárok na náhradu trov odvolacieho a dovolacieho konania v celom rozsahu. o d ô v o d n e n i e : 1. Rozsudkom zo dňa 24. februára 2014, č. k. 4C 203/2011-83 zamietol súd prvej inštancie žalobu; ktorou sa žalobca domáhal zaplatenia sumy 753,59 eur príslušenstvom, titulom náhrady škody spôsobenej nesprávnym úradným postupom Národnej banky Slovenska (ďalej len "NBS") pri vykonávaní bankového dohľadu nad činnosťou PODIELOVÉHO DRUŽSTVA SLOVENSKÉ INVESTÍCIE (ďalej len "PDSI alebo Družstvo") a obchodníka s cennými papiermi (ďalej aj "OCP"); zamietol návrh žalobcu na podanie prejudiciálnej otázky Súdnemu dvoru Európskej únie a žalovanému nepriznal náhradu trov konania. Vykonaným dokazovaním mal preukázané, že Úrad pre finančný trh rozhodnutím zo dňa 21. 3. 2002 schválil Družstvu prospekt investície. Dňa 2. 6. 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súčasne zaviazal zabezpečiť mieru zhodnotenia portfólia klienta vo výške 8% ročne. Rozhodnutím NBS zo dňa 8. 1. 2008, č. OPK-9750/3/2007 bola, na základe kontroly vykonanej v roku 2007, uložená OCP pokuta vo výške 500.000,- Sk za porušenie v rozhodnutí špecifikovaných ustanovení zákona č. 566/2001 Z. z., Banková rada Národnej banky Slovenska v konaní o rozklade predmetné prvostupňové rozhodnutie rozhodnutím zo dňa 7. 5. 2008, č. GUV-841/2008, zrušila a vrátila vec na opätovné prejednanie a rozhodnutie. Následne NBS rozhodnutím zo dňa 20. 8. 2008, č. OPK-9750-5/2007, uložila OCP opätovne pokutu, a to vo výške 300.000,- Sk za porušenie ustanovení § 54 ods. 2, § 73 ods. 1 písm. a), § 74 ods. 1, ods. 7 písm. b) zákona č. 566/2001 Z. z.. Medzičasom NBS rozhodnutím zo dňa 22. 4. 2008, č. OPK-2744-5/2007-PLP zmenila obchodníkovi s cennými papiermi povolenie na poskytovanie investičných služieb udelené rozhodnutím zo dňa 22. 04. 2003 a povolila mu aj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Po obdržaní výpovede OCP zo zmluvy o riadení portfólia z 30. 3. 2010 požiadalo Družstvo listom z 15. 4. 2010 NBS o preskúmanie postupu obchodníka s cennými papiermi a o výkon dohľadu na mieste dôvodiac, že výpoveďou zmluvy sa Družstvo dostalo do zložitej situácie, pretože OCP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OCP spôsobiť pri plnení zmluvy, a ktorá podľa predbežnej kalkulácie dosahovala sumu viac než 20 miliónov eur. Ďalším listom zo dňa 23. 4. 2010 požiadalo Družstvo NBS o zjednanie nápravy v činnosti OCP, pretože tento si neplnil svoje základné povinnosti voči Družstvu, ako subjektu dohliadanému zo strany NBS, spočívajúce v zabezpečení zhodnotenia finančných prostriedkov jemu zverených do správy. NBS vydala dňa 12. 7. 2010 rozhodnutie o predbežnom opatrení, č. ODT-8305/2010, ktorým uložila OCP povinnosť zdržať sa nakladania s majetkom klientov, ktorý mu bol zverený bez písomného súhlasu NBS, keďže na základe oznámenia klientov, najmä Družstva, vzniklo dôvodné podozrenie z možného poškodenia klientov OCP. Rozhodnutím zo dňa 21. 12. 2010, č. ODT-8305-5/2010 NBS odobrala OCP povolenie na poskytovanie investičných služieb z dôvodov podľa § 156 ods. 2 písm. a), § 55 ods. 7, 9, § 85 ods. 2 v spojení s § 84 ods. 1 písm. b), § 76 ods. 2 a § 77 ods. 7 zák. č. 566/2001 Z. z. Správnosť predmetného rozhodnutia potvrdila v konaní o rozklade Banková rada NBS rozhodnutím z 01. 03. 2011, č. GUV-274/2011. NBS rozhodnutím z 26. 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7. 12. 2010, č. GUV-1744/2010. V poradí ďalším rozhodnutím zo dňa 30. 5. 2011, č. ODT-10890-4/2010 NBS zakázala Družstvu, ako vyhlasovateľovi verejnej ponuky majetkových hodnôt, predaj majetkových hodnôt z dôvodu porušenia ustanovenia § 129 ods. 3 v spojení s § 128 ods. 1 písm. b), c), h) zákona č. 566/2001 Z. z. a § 125c ods. 1 v spojení s § 127 ods. 4 zákona č. 566/2001 Z. 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zistiac pri výkone dohľadu na diaľku niektoré skutočnosti nasvedčujúce tomu, že neznámym páchateľom bol spáchaný skutok, ktorý by mohol naplniť znaky skutkovej podstaty trestného činu, podala dňa 27. 7. 2010 trestné oznámenie. Listom z 26. 4. 2007 požiadala NBS v zmysle § 35 ods. 1 zák. č. 747/2004 Z. z. v spojení s § 126 ods. 5 zák.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9. 5. 2007, pričom spolu s listom zo dňa 20. 08. 2007, predložilo audítorskú správu a konsolidovanú účtovanú závierku za rok 2006. Družstvo reagovalo dňa 2. 6. 2008 i na žiadosť o odstránenie nedostatkov náležitostí polročnej správy za I. polrok 2007 a dňa 8. 9. 2008 vo vzťahu k polročnej finančnej správe za polrok 2008. Podľa zápisu z prerokovania problémov a nezrovnalostí z 24. 8. 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nedodržovalo prospekt investície. NBS preto považovala za vhodné, aby sa v aktívach Družstva nachádzali finančné nástroje aj iných subjektov, ako subjektov nachádzajúcich sa v skupine CI HOLDING, a. s., z dôvodu rozloženia investičného rizika. Za týmto účelom odporučila NBS zosúladiť štruktúru aktív Družstva podľa schváleného prospektu investície najneskôr do 31. 12. 2007 a Družstvo sa zaviazalo zaslať písomné stanovisko o spôsobe riešenia daného stavu do 15. 10. 2007. Splnomocnený zástupca Družstva, C.. B. Y.,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 1. 2008 informovalo NBS, že od 1. 1. 2008 nakupuje do portfólia vždy tri zmenky od troch samostatných právnych subjektov, namiesto doterajšej jednej zmenky jedného emitenta, ktoré opatrenie zabezpečí súlad v rozložení investičného rizika so schváleným znením prospektu investície. Ďalej v rámci zisťovania skutkového stavu zistil, že Okresný súd Bratislava I uznesením z 11. 4. 2011, č. k. 3K/95/2010, ktoré nadobudlo právoplatnosť dňa 5. 5. 2011, vyhlásil konkurz na majetok Družstva ako úpadcu a do funkcie správcu bol ustanovený C.. C. B.. Aplikujúc ust. § 3 ods. 1, 2, § 9 ods. 1, § 15 ods. 1 a § 17 ods. 1 zák. č. 514/2003 Z.z. o zodpovednosti za škodu spôsobenú pri výkone verejnej moci na vykonaným dokazovaním zistený skutkový stav veci, dospel k záveru , že žalobca v konaní nepreukázal vznik škody a ani nesprávny úradný postup NBS vo vzťahu k Družstvu. Vychádzal z ustálenej súdnej judikatúry, podľa ktorej nárok na náhradu škody podľa zák. č. 58/1969 Zb., ako aj podľa zák. č. 514/2003 Z.z. môže byť v občianskom súdnom konaní úspešne uplatnený voči štátu až vtedy, ak nemožno dosiahnuť upokojenie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zákonný predpoklad zodpovednosti štátu, či už podľa zák. č. 58/1969 Zb. alebo zák. č. 514/2003 Z.z., a tým ani predpoklad existencie škody (rozhodnutie NS SR sp. zn. 4Cz 110/84). Žalobca sa preto musí domáhať zaplatenia svojej pohľadávky voči Družstvu, ktoré je vo vzťahu k nemu v pozícii dlžníka/povinného, resp. osoby, ktorá je povinná žalobcovi vydať získaný prospech v podobe vyrovnacieho podielu. Aj napriek tomu, že žalobca si uplatnil pohľadávku voči Družstvu v konkurze vyhlásenom na majetok Družstva, v čase rozhodovania nepreukázal bezúspešnosť uplatňovania svojich práv voči Družstvu. S poukazom na vyjadrenie správcu konkurznej podstaty úpadcu konštatoval, že nie je možné ustáliť majetok úpadcu - Družstva, s ktorým bol žalobca v záväzkovom vzťahu, a z ktorého majetku by mala byť uspokojená jeho pohľadávka, uplatňovaná i v prebiehajúcom konaní, titulom náhrady škody za nesprávny úradný postup. Poznamenal, že žalobca nepodal ani žalobu proti členom predstavenstva Družstva alebo kontrolnej komisie Družstva v zmysle § 251 ods. 2, § 243a ods. 4 a § 244 ods. 8 Obchodného zákonníka. V tejto súvislosti dodal, že žalobca si mal primárne uplatňovať svoj nárok voči Družstvu, resp. voči členom jeho predstavenstva a kontrolnej komisie, a až v prípade bezúspešnosti vymoženia predmetnej pohľadávky by do úvahy prichádzalo uplatňovanie náhrady škody voči štátu (v prípade preukázania zodpovednosti žalovaného za škodu), navyše, žalobca v konaní nepreukázal ani skutočnosť, či vystavenú zmenku predložil Družstvu na vyplatenie a s akým výsledkom. Z tohto dôvodu nemohol v rozhodnom čase (§ 154 O.s.p.) ustáliť, či a najmä v akej výške vznikla žalobcovi škoda, a preto považoval žalobu za predčasne podanú. K rozhodnutiu NS ČR sp. zn. 29Cdo 4968/2009, na ktoré poukazoval žalobca , uviedol, že jeho závery sú pre daný prípad neaplikovateľné, nakoľko konkurzné konanie v danej veci nie je ukončené a vzhľadom na jeho stav nemožno jednoznačne konštatovať vylúčenie možnosti uspokojenia pohľadávky žalobcu ako prípadného veriteľa v rozsahu, v akom sa v prebiehajúcom konaní domáha náhrady škody. Za preukázaný nepovažoval ani nesprávny úradný postup, ktorý mal podľa žalobcu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08. 2007 a v 3/ prijatí nedostatočných opatrení na nápravu protiprávneho stavu po zistení závažných pochybení obchodníka pri činnosti voči Družstvu. V tejto súvislosti sa stotožnil s argumentáciou žalovaného a poukázal na to, že dohľad NBS nad činnosťou Družstva, ako vyhlasovateľa verejnej ponuky majetkových hodnôt, bol regulovaný zákonom č. 566/2001 Z. z. v obmedzenom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od 1. 1. 2009 i povinnosť aktualizácie prospektu investície podľa § 125c ods. 1 v spojení s § 127 ods. 4 zák. č. 566/2001 Z. z. a od 1. 6. 2010 povinnosť dodržiavania prospektu investície podľa § 129 ods. 3 zákona č. 566/2001 Z. z.. V prípade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NBS totiž nemala právomoc vykonávať dohľad nad celkovou činnosťou Družstva. Družstvo až do 15. 4. 2010, kedy požiadalo o preskúmanie postupu obchodníka s cennými papiermi, nesignalizovalo NBS zhoršenie jeho finančnej situácie, príp. nedostatky v činnosti OCP. Pri výkone dohľadu na mieste samom od 20. 4. do 6. 5. 2010 NBS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(tá sa vzťahuje len na prospekt cenných papierov podľa § 123 zákona č. 566/2001 Z. z). NBS vyzvala Družstvo na predloženie žiadosti o schválenie dodatku prospektu investície. Ako vyplýva z rozhodnutia NBS 26. 8. 2010, č. OPK-5664/1-5/2010, Družstvo predmetnú žiadosť NBS síce predložilo, táto však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z 30. 5. 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8. 2007, zdôraznil, že predmetom konania je nesprávny úradný postup NBS, a nie OCP; preto v priamej príčinnej súvislosti s ním mohla vzniknúť škoda len Družstvu a nie žalobcovi, ktorý nebol v žiadnom záväzkovom ani inom vzťahu s OCP. Účastníkom takého vzťahu, vzniknutého na základe zmluvy o riadení portfólia, bolo len Družstvo a z tohto právneho vzťahu vyplývali práva a povinnosti len jeho účastníkom. Dohľad NBS bol limitovaný zákonom č. 566/2001 Z. z. a vzhľadom na to sa informácie a podklady, ktoré mala NBS zisťovať v rámci predmetu dohľadu podľa § 135 ods. 2 a § 137 ods. 2 zák. č. 747/2004 Z. z. vzťahovali výlučne ku konkrétnemu druhu dohliadaného subjektu, v danom prípade Družstvu - ako vyhlasovateľovi verejnej ponuky majetkových hodnôt so zohľadnením jemu zákonom vymedzených povinností. Zákon Družstvu neukladal povinnosti v oblasti obmedzenia a rozloženia rizika, prípadne krytia rizika. NBS na základe údajov o štruktúre majetku Družstva k 31. 12. 2005 a k 31. 12. 2006 síce zistila nedostatky v oblasti dodržiavania prospektu investície, avšak podľa právnej úpravy platnej v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8. 2007 a súčasne dala odporúčania na nápravu tohto stavu. NBS v danom období (po 24. 8. 2007) nemohla pristúpiť k uloženiu peňažnej sankcie, pozastaviť alebo zakázať predaj majetkových hodnôt za nedodržiavanie prospektu investície podľa § 144 ods. 4 zákona č. 566/2001 Z. z., ktoré oprávnenia použila pri zistení neaktuálnosti prospektu investície po 1. 6. 2010. Z listinných dôkazov bolo zrejmé, že NBS sledovala aj činnosť obchodníka s cennými papiermi, pričom nebolo jej povinnosťou informovať Družstvo o výsledných zisteniach. Zákon č. 747/2004 Z. 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žalobcu, ktorý sa ako člen Družstva mal aktívne a včas zaujímať o svoje práva a ich výkon voči Družstvu a jeho orgánom a zamedziť tak znehodnoteniu, príp. nevymožiteľnosti svojich majetkových a iných práv súvisiacich s Družstvom. Na základe vyššie uvedeného posúdil nárok žalobcu ako nedôvodný a v celom rozsahu ho zamietol, keď v konaní nepreukázal vznik škody, nesprávny úradný postup, a tým ani vznik príčinnej súvislosti medzi škodou a postupom, teda základné predpoklady vyvodenia zodpovednosti žalovaného za škodu, ako aj podmienok pre priznanie náhrady škody. S poukazom na § 109 ods. 1 písm. c) O.s.p. a čl. 267 Zmluvy o fungovaní Európskej únie nevyhovel žiadosti žalobcu o podanie prejudiciálnej otázky na Súdny dvor Európskej únie a jeho návrh zamietol. Konštatoval, že v prejednávanej veci neprináleží konajúcemu súdu povinnosť predložiť prejudiciálnu otázku vyvolanú žalobcom Súdnemu dvoru, nakoľko sa nejedná o súd rozhodujúci v poslednom stupni, proti rozhodnutiu ktorého nie je prípustný opravný prostriedok a nejde tu ani o posúdenie platnosti ustanovenia práva Únie, ale výlučne o otázku výkladu práva Európskej únie, resp. jeho porušenia. V danom prípade tak nebolo potrebné skúmať naplnenie niektorej z výnimiek zbavujúcich súdny orgán povinnosti položiť prejudiciálnu otázku. Nakoľko súdu ostala fakultatívna možnosť rozhodnúť o položení / nepoložení prejudiciálnej otázky Súdnemu dvoru, skúmal potrebnosť a odôvodnenosť jej položenia/ nepoloženia. Uviedol, že predmetom konania o prejudiciálnej otázke pred Súdnym dvorom Európskej únie môžu byť len dva typy prejudiciálnych otázok. Otázky týkajúce sa výkladu úniových právnych aktov alebo otázky týkajúce sa platnosti úniových právnych aktov. Súdny dvor nerozhoduje ani o sporných skutkových otázkach konania pred národným súdom, ani o výklade alebo aplikácii vnútroštátneho práva. Po posúdení návrhu žalobcu na predloženie navrhovaných prejudiciálnych otázok dospel k záveru, že tento je nedôvodný, nakoľko odpoveď na požadované otázky nemá bezprostredný súvis s prebiehajúcim konaním, v tom zmysle, že by ho determinovala po právnej stránke. Predmetom tohto konania je náhrada škody, ktorá mala byť žalobcovi spôsobná údajným nesprávnym úradným postupom žalovaného, keď tento údajne nevykonal riadne a odborne dohľad nad Družstvom, ako vyhlasovateľom verejnej ponuky majetkových hodnôt a Obchodníkom s cennými papiermi a neprijal vhodné opatrenia, aby zabránil škode žalobcu na majetku. Nestotožnil sa s názorom žalobcu , že inštitút verejnej ponuky majetkových hodnôt je zjavne totožný s inštitútom verejnej ponuky cenných papierov, vzhľadom na to, že tieto inštitúty sú upravené rôznymi predpismi Európskej únie a sú upravené a zadefinované v rôznych zákonných ustanoveniach právneho poriadku Slovenskej republiky, pričom úprava verejnej ponuky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O trovách konania rozhodol podľa § 142 ods. 1 O. s. p. a ich náhradu úspešnému žalovanému nepriznal, pretože si ich neuplatnil a v konaní mu ani žiadne trovy nevznikli. 2. Proti tomuto rozsudku, do výroku o zamietnutí žaloby vo veci samej, podal v zákonom stanovenej lehote odvolanie žalobca, domáhajúc sa jeho zmeny tak, aby bolo jeho žalobe vyhovené, alternatívne jeho zrušenia a vrátenia veci súdu prvej inštancie na ďalšie konanie dôvodiac tým, že konanie má inú vadu, ktorá mohla mať za následok nesprávne rozhodnutie vo veci (§ 205 ods. 2 písm. b/ O.s.p.), súd prvej inštancie neúplne zistil skutkový stav veci, pretože nevykonal navrhnuté dôkazy, potrebné na zistenie rozhodujúcich skutočností (§ 205 ods. 2 písm. c/ O.s.p.), dospel na základe vykonaných dôkazov k nesprávnym skutkovým zisteniam (§ 205 ods. 2 písm. d/ O.s.p.) a jeho rozhodnutie vychádza z nesprávneho právneho posúdenia veci (§ 205 ods. 2 písm. f/ O.s.p.). Namietal,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žalovaného, pretože zákon o dohľade takýmto spôsobom obsah dohľadu nad prospektom investícií nedefinoval. Postup Národnej banky Slovenska bol preto svojvoľný v neprospech každého, ktorý sa na žalovaného z hľadiska stability a ochrany investície spoľahol. Argument žalovaného, že upozornil Družstvo, že vykonáva dohľad nad činnosťou Družstva, ako vyhlasovateľa verejnej ponuky majetkových hodnôt, podľa ustanovenia § 135 ods. 1 zákona č. 566/2001 Z. z., ale nie dohľad nad celkovou činnosťou Družstva, označil za úplne irelevantný, nakoľko nemohol mať o takto zúženom dohľade orgánu vedomosť. Nesúhlasil so záverom súdu prvej inštancie , že neexistuje príčinná súvislosť medzi škodou a porušením zákonných povinností Národnou bankou Slovenska spočívajúcom v nesprávnom výkone dohľadu, ktorým bol porušený zákon č. 566/2001 Z. z. Za obzvlášť nepochopiteľný považoval záver ,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jej záujmov - ako klientov dohliadaných subjektov. Poukázal na to, že v konaní vedenom na Okresnom súde Bratislava I. pod sp. zn. 7C 206/2011 bolo výpoveďou svedka W.. X. I., Q..,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W.. B. Č., vtedajší predseda predstavenstva obchodníka s cennými papiermi.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podľa nej tak vyústilo v roku 2010 do nedostupnosti ním u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Poukázala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 5.2011, č. ODT-10890-4/2010, právoplatným dňa 18.7.2011,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 8.2007 k stretnutiu s poverenými členmi predstavenstva Družstva za účelom prerokovania nezrovnalostí a problémov v jeho činnosti a údaje o subjektoch, s ktorými je Družstvo majetkovo prepojené; údaje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Existujúce konkurzné konanie samo osebe nevylučuje možnosť podať veriteľom, ktorý si prihlásil svoju pohľadávku do konkurzu, žaloba na náhradu škody proti štátu nerobí takýto návrh predčasným, nakoľko je povinnosťou súdu v konaní o náhradu škody skúmať, či aktuálny stav konkurzného konania objektívne vylučuje možnosť jej uspokojenia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napr. správy ustanoveného správcu konkurznej podstaty o stave daného konkurzu. Žiadna platná právna norma preto neumožňuje vysloviť záver o predčasnosti podania žaloby, a to ani vtedy, ak doposiaľ nemal možnosť vymôcť plnenie od subjektu, ktorý jediný je podľa názoru žalovaného a prvostupňového súdu povinný jej dané plnenie vrátiť s tým, že ani zákon č. 514/2003 Z. 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Chartis Europe a iným žalovaným. Aktuálny stav konkurzu preto vylučuje jej možnosť svoju pohľadávku z konkurzu uspokojiť. Taktiež namietal,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 zn. 6 MCdo 11/2010. 3. Žalovaný vo svojom vyjadrení k odvolaniu žalobcu uviedol, že prvoinštančný súd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z ktorých jej úradný postup podrobne vyplýval. Z jeho činnosti mu boli známe aj iné dôležité skutočnosti z dôvodu prebiehajúcich konaní v skutkovo a právne analogických veciach na súde prvej inštancie. Na základe správneho zistenia a posúdenia skutkového i právneho stavu veci potom v danej veci dospel k správnemu, logickému a riadne odôvodnenému rozhodnutiu. Nesúhlasil s tvrdením žalobcu ,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sp.zn. 4 Cdo 58/2012). Dôvodil, že podstatou práva na spravodlivé konanie nie je právo na úspech v konaní, a teda právo na rozhodnutie zodpovedajúce názorom a predstavám žalobcu. Ďalej argumentoval, že žalobca nevyužil všetky možnosti na uplatnenie a vymoženie svojho nároku, pretože nepodal žiadny návrh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Žalobca mohol požiadať Národnú banku Slovenska o vysvetlenie jej zákonom zverených kompetencií v oblasti dohľadu nad finančným trhom.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 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Uviedol,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žalobcu, že vo vzťahu k Družstvu bola Národná banka Slovenska nečinná, nakoľko vydala relevantné rozhodnutia, nedopustila sa žiadnych prieťahov v konaní a postupovala v rámci jej oprávnení a v súlade so zákonom o cenných papieroch, zákona č. 747/2004 Z. z. o dohľade nad finančným trhom, ako aj Ústavou Slovenskej republiky. Vo vzťahu k rozsudku Najvyššieho súdu Českej republiky, sp. zn. 29 Cdo 4968/2009, na ktorý poukázal žalobca, dôvodil,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Žalobcovi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právo veriteľa (žalobcu) voči dlžníkovi sa stane fakticky nevymáhateľným. K námietke žalobcu,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žeby boli nedostatočne zdokladované, ale v dôsledku veľmi podozrivého hospodárenia úpadcu v období pred konkurzom. K námietke žalobcu, že súd prvej inštancie nevykonal listinné dôkazy v súlade s ustanovením § 129 ods. 1 O.s.p. uviedol, že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V súlade s ustanovením § 121 O.s.p. netreba dokazovať skutočnosti všeobecne známe alebo známe súdu z jeho činnosti. Z uznesenia Najvyššieho súdu Slovenskej republiky zo dňa 27.2.2008,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Je mu známe, že na Okresnom súde Bratislava I sú proti nemu vedené stovky sporov na rovnakom skutkovom a právnom základe a vo všetkých sporoch majúžalobcovia rovnakého právneho zástupcu. 4. Na základe dovolania žalobcu bol (v poradí prvý) rozsudok Krajského súdu v Bratislave č.k. 8Co/342/2014 - 127 zo dňa 16. 06. 2015; ktorým bol rozsudok súdu prvej inštancie potvrdený ; zrušený uznesením dovolacieho súdu sp.zn. 5Cdo 150/2016 zo dňa 31.05. 2017 z dôvodu nedoručenia vyjadrenia žalovaného k odvolaniu žalobcovi. 5. Po odstránení vytknutej procesnej vady odvolacieho konania; doručením vyjadrenia žalovaného (č.l. 118 a nasl.) k odvolaniu žalobcovi dňa 06.10.2017 (č.l. 169 spisu ); odvolací súd opätovne preskúmal rozsudok súdu prvej inštancie v napadnutej časti a v medziach dôvodov podaného odvolania, ktorými je viazaný (§ 379 a § 380 ods. 1 CSP), bez nariadenia odvolacieho pojednávania (§ 385 ods. 1 CSP a contrario v spojení s § 219 ods. 3 CSP) a dospel k záveru, že odvolanie žalobcu nie je dôvodné. 6. Podľa čl. 1 ods. 1 veta prvá Ústavy SR, Slovenská republika je zvrchovaný, demokratický a právny štát. 7. Podľa čl. 2 ods.2 Ústavy SR, štátne orgány môžu konať iba na základe Ústavy, v jej medziach a v rozsahu a spôsobom, ktorý ustanoví zákon. 8. Podľa čl. 2 ods.3 Ústavy SR, každý môže konať, čo nie je zákonom zakázané, a nikoho nemôže nútiť, aby konal niečo, čo zákon neukladá. 9. Podľa čl. 20 ods.1 Ústavy SR, každý má právo vlastniť majetok. 10. Podľa čl. 20 ods.3 Ústavy SR, vlastníctvo zaväzuje. 11.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12.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13.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žalobca dobrovoľne vstúpil do obchodnoprávneho vzťahu s Družstvom, jeho prijatím za člena PDSI, a teda na základe individuálneho slobodného rozhodnutia prevzal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14. V posudzovanej veci súd prvej inštancie vykonal náležité dokazovanie potrebné na zistenie všetkých rozhodujúcich skutočností dôležitých pre posúdenie dôvodnosti žaloby, ktorou sa domáhal žalobca zaplatenie náhrady škody, ako aj na posúdenie opodstatnenosti tvrdení, ktoré uvádzal žalovaný na svoju obranu (§ 120 ods. 1,4 O.s.p.), zhodnotením výsledkov vykonaného dokazovania v súlade so zásadami vyplývajúcimi z § 132 O.s.p. dospel k správnym skutkovým záverom, a na ich základe následne vyvodil aj správny právny záver, že v danej veci neboli splnené zákonné podmienky zodpovednosti štátu za škodu spôsobenú žalobcovi nesprávnym úradným postupom orgánov štátu, pričom na vec aplikoval zodpovedajúce ustanovenia zákona č. 514/2003 Z.z. o zodpovednosti za škodu spôsobenú pri výkone verejnej moci (§ 3 ods. 1, ods.2, § 9 ods. 1, § 17 ods.1) v spojení so zákonom č. 566/2001 Z.z. o cenných papieroch a investičných službách (ďalej len "zákon o CP") a zákonom č. 747/2004 Z.z. o dohľade nad finančným trhom (ďalej len " zákon o dohľade") a svoje dôvody, pre ktoré žalobe nevyhovel a neprihliadol na námietky žalobcu proti postupu orgánov štátu (NBS) pri výkone dohľadu, aj náležite v súlade s požiadavkami vyplývajúcimi z § 157 ods. 2 O.s.p. odôvodnil, a preto možno odôvodnenie jeho rozhodnutia považovať za presvedčivé. Obsah odvolania žalobcu nie je spôsobilý spochybniť správnosť záverov napadnutého rozsudku súdu prvej inštancie z hľadiska ním uplatňovaných odvolacích dôvodov podľa § 205 ods. 2, písm.b/, c/, d/, f/ O.s.p., keď ani v odvolacom konaní neboli zistené také nové rozhodujúce skutočnosti alebo dôkazy, ktoré by mali za následok zmenu skutkového stavu alebo by spochybňovali správnosť právnych záverov, na ktorých súd prvej inštancie založil svoje rozhodnutie. 15. Súd prvej inštancie postupoval správne, keď v danej veci zisťoval základné predpoklady vzniku objektívnej zodpovednosti štátu za škodu spôsobenú jeho orgánmi pri výkone dohľadu nad finančným trhom v zmysle zákona č. 514/2003 Z.z., podľa ktorého musia byť súčasne splnené tri podmienky, a to: 1./ existencia škody ako majetkovej ujmy vyjadriteľnej v peniazoch, resp. nemajetkovej ujmy vzniknutej na osobnostných právach poškodeného,2./ nezákonné rozhodnutie alebo nesprávny úradný postup orgánu štátu a 3./ príčinná súvislosť medzi škodou (nemajetkovou ujmou) a nezákonným rozhodnutím alebo nesprávnym úradným postupom. 16. Z dikcii § 9 ods. 1 zákona č. 514/2003 Z.z.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17.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18.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1. 6. 2010 bola vyhlasovateľovi verejnej ponuky majetkových hodnôt stanovená zákonom o CP povinnosť dodržiavania schváleného prospektu investície (§ 129 ods. 3 zákona o CP v znení zákona číslo 129/2010 Z.z.), odkedy vo vzťahu k dodržiavaniu tejto povinnosti, uloženej zákonom o CP vyhlasovateľovi verejnej ponuky majetkových hodnôt, bolo možné vykonávať dohľad a uplatňovať sankcie. S účinnosťou od 10. 07. 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19. Kompetencia Národnej banky Slovenska vo vzťahu k posudzovaniu rozloženia rizík a krytia rizík bola minimálna aj s účinnosťou od 10. 7. 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20. Navyše ani od 10.7.2009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21. So zreteľom na uvedené potom žalobca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10.7.2009. 22. Vo vzťahu k sankcionovaniu Družstva za nedodržanie prospektu investície odvolací súd poukazuje na zápis z rokovania zo dňa 24. 8. 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NBS nedisponovala právomocou uložiť mu represívnu sankciu za tento zistený nedostatok v jeho činnosti, pretože z jeho strany nedošlo k porušeniu výslovne mu zákonom uloženej povinnosti. 23. Vo vzťahu k OCP vykonala NBS účinný dohľad v rozsahu vyplývajúcom z § 135 ods. 7 zákona o CP, keď posudzovala rozloženie investičného rizika portfólia, ktoré obchodník s cennými papiermi spravoval a v tomto smere vykonala v dňoch 20.3.2007 - 12.4.2007 dohľad na mieste a v nadväznosti na výsledky rokovania, ktoré sa uskutočnilo dňa 24.8.2007 s členmi predstavenstva Družstva, začala z vlastného podnetu - listom zo dňa 4.9.2007, vo vzťahu k OCP konanie, výsledkom ktorého bolo uloženie mu sankcie v podobe pokuty pre porušenie zákona o cenných papieroch. Pokiaľ v tomto smere žalobca namietal, že uvedená sankcia bola nedostatočná a že NBS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NBS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24. Súd konajúci o nároku na náhradu škody podľa zákona č. 514/2003 Z.z. nemôže vecnú (obsahovú) správnosť rozhodnutí orgánu dohľadu posudzovať z hľadiska nesprávneho úradného postupu, ale týmito vecnými nedostatkami sa môže zaoberať jedine príslušný orgán pri preskúmavaní zákonnosti rozhodnutia, ktorého výsledkom je súd v občianskom súdnom konaní viazaný. 25. Na základe uvedeného možno konštatovať, že súdu v tomto konaní neprináležalo prehodnocovať a posudzovať efektívnosť a účinnosť sankcie uplatnenej NBS vo vzťahu k OCP. Okrem toho je potrebné konštatovať, že v nadväznosti na zistené nedostatky (poskytovanie investičnej služby od 13. 5. 2003, ktorú nemohol OCP vykonávať), bolo vydané OCP na jeho žiadosť povolenie na poskytovanie investičných služieb - riadenie portfólia rozhodnutím dňa 22. 4. 2008 a následne bola medzi obchodníkom s cennými papiermi a Družstvom uzatvorená nová zmluva o riadení portfólia dňa 2. 6. 2008. S ohľadom na uvedené nemožno vyvodiť záver o zanedbaní dohľadu NBS nad OCP. 26. Úrad pre finančný trh, ktorý schvaľoval prospekt Družstva pred jeho zverejnením, postupoval podľa § 126 ods. 4 v spojení s § 122 ods. 4 až 9 zákona o CP, v znení účinnom do 1. 8. 2008, v intenciách ktorého preskúmaval, či prospekt obsahuje predpísané náležitosti, pričom pri svojom rozhodovaní o žiadosti o schválenie prospektu investície nebol povinný preverovať pravdivosť alebo hodnovernosť údajov uvedených prospekte, s výnimkou identifikačných údajov vyhlasovateľa verejnej ponuky a oprávnenosti osôb podpisujúcich prospekt; v prípade, ak v rámci konania o žiadosti zistil, že údaje v prospekte nezodpovedajú skutočnosti, prospekt neschválil. Jednou z náležitostí prospektu investície podľa § 128 ods. 1 písm. h) zákona o CP je aj vyhlásenie štatutárneho zástupcu vyhlasovateľa verejnej ponuky majetkových hodnôt, že skutočnosti uvedené v prospekte investície sú úplné a pravdivé. S účinnosťou od 1. 8. 2005 bol upravený dodatok k prospektu v § 125c zákona o CP,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 1. 2006 prešla kompetencia schvaľovať prospekt na Národnú banku Slovenska; v § 125 ods.2 zákona o CP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NBS daná ustanovením § 125c zákona o CP s tým, že na schvaľovanie dodatku sa vzťahoval primerane § 125. Ustanovením § 127 ods. 2 zákona o CP bola s účinnosťou od 1.1.2006 stanovená právomoc NBS schvaľovať aj prospekt investície vyhlasovateľa verejnej ponuky majetkových hodnôt, za úplnosť a pravdivosť jeho údajov naďalej zodpovedal štatutárny zástupca vyhlasovateľa verejnej ponuky majetkových hodnôt (§ 128 ods. 1, písm.h/). Až novelou zákona účinnou od 1.1.2009 bola NBS povinná dohliadať aj na aktuálnosť prospektu investície (§ 127 ods. 4 zákona o CP v znení účinnom od 1.1.2009 v spojení s § 125c ods. 1), pričom povinnosť predložiť dodatok na schválenie orgánu dohľadu mal štatutárny orgán vyhlasovateľa. V nadväznosti na uvedené odvolací súd uzavrel, že žalobca v tomto smere nepreukázal, že sa NBS mala a mohla aj inak, ako z oznámenia Družstva, dozvedieť o vykonaných zmenách v údajoch schváleného prospektu investície, napr. z pravidelne jej predkladaných finančných správ; v tejto súvislosti odvolací súd poznamenáva, že dohľad NBS nezahŕňal kontrolu nad správnosťou finančných ukazovateľov Družstva. Rovnako nebolo ničím podložené tvrdenie žalobcu, že nedostatky v aktualizácii údajov prospektu, mali vplyv na hodnotenie majetkových hodnôt, resp. že by sankcionovanie Družstva orgánom dohľadu, ovplyvnilo jeho rozhodnutie zotrvať v Družstve, resp. ďalej investovať do majetku Družstva. Žalobca ničím nepreukázal, že ku vzniku škody spočívajúcej v nevyplatení jej vyrovnacieho podielu došlo v priamej a bezprostrednej príčinnej súvislosti s neaktualizovaním údajov prospektu, resp. že jeho nemožnosť rozpoznať riziko investície bola zapríčinená zanedbaním dohľadu NBS nad aktualizáciou údajov, resp. nesankcionovaním Družstva za nesplnenie si v tejto súvislosti jeho povinnosti. 27. O zhoršenej finančnej situácie Družstva sa mohla NBS dozvedieť z jeho ročnej finančnej správy za rok 2009, ktorú malo Družstvo povinnosť zverejniť do 30. 4. 2010, avšak už predtým dňa 15. 4. 2010 Družstvo požiadalo NBS o preskúmanie postupu OCP a o vykonanie dohľadu na mieste u OCP vzhľadom na to, že vypovedal zmluvu o riadení portfólia s účinnosťou od 1. 5. 2010. V nadväznosti na uvedené oznámenie NBS okamžite konala vo vzťahu k OCP, keď u neho vykonala dohľad na mieste v období od 20. 4. do 6. 5. 2010, ako aj vo vzťahu k Družstvu, vzhľadom na zistenú neaktuálnosť údajov uvádzaných v prospekte investície, keď ho vyzvala listom zo dňa 20. 4. 2010, aby predložil žiadosť o schválenie dodatku k prospektu investície, ktoré konanie sa skončilo rozhodnutím zo dňa 26. 8. 2010 tak, že konanie o žiadosti Družstva o schválenie dodatkov k prospektu investície bolo zastavené pre nečinnosť samotného Družstva. Následne listom zo dňa 27. 8. 2010 začala NBS proti Družstvu konanie o uložení sankcie, výsledkom ktorého bolo rozhodnutie zo dňa 30. 5. 2011, ktorým zakázala Družstvu predaj majetkových hodnôt pre nedodržanie prospektu investície v zmysle § 129 ods. 3 zákona o CP, rozhodnutím zo dňa 21. 12. 2010 odobrala povolenie obchodníkovi s cennými papiermi na poskytovanie investičných služieb a dňa 27. 7. 2010 podala trestné oznámenie v súvislosti s podozreniami o spáchaní trestného činu. 28. Podľa § 415 Obč. zák., každý je povinný počínať si tak, aby nedochádzalo ku škodám na zdraví, na majetku, na prírode a životnom prostredí. 29. Podľa § 441 Obč. zák. ak bola škoda spôsobená výlučne zavinením poškodeného, znáša ju sám. 30. V tejto súvislosti odvolací sú poznamenáva, že žalobca mal postupovať s priemernou dávkou opatrnosti, ktorú bolo možné od neho spravodlivo požadovať a zvážiť možnú mieru rizika spojeného s jeho investovaním v podobe členských vkladov v Družstve, ktorej si musel byť vedomý aj vzhľadom na povinné upozornenie vyhlasovateľa na rizikovosť investície v oznámení o verejnej ponuke (§ 129 ods. 1 písm. b/ zákona o CP) a neprimerane sa spoliehal na to, že štát v rámci výkonu dohľadu je garantom návratnosti vložených peňažných prostriedkov a ich zhodnotenia. Žalobca preto nedôvodne argumentuje, že bolo porušené jeho právo na legitímne očakávania v tom, že štát bude vykonávať dohľad nad finančným trhom riadne, a že ho v presvedčení o tom, že investícia do PDSI nie je riziková, ochráni pred vznikom škody. Tiež treba dodať, že neznalosť zákona ho podielu viny nezbavuje. Žalobca rovnako zanedbal svoju prevenčnú povinnosť vo vzťahu ku kontrole činnosti Družstva, keď svojou účasťou na členskej schôdzi, mohol uplatňovať svoje práva vyplývajúce mu z členstva, a to riadiť záležitosti Družstva a kontrolovať činnosť Družstva a jeho orgánov. Žalobca uložením peňažných prostriedkov do súkromného podnikateľského subjektu prevzal na seba určité riziká, a to vrátane rizík spojených s jeho zlým hospodárením, a túto nemôže prenášať na štát. 31. Nemožno sa stotožniť ani s tvrdením žalobcu v tom, že medzi vzniknutou škodou, ktorá sa má rovnať hodnote ním investovanej sumy do Družstva, resp. výške vyrovnacieho podielu a nesprávnym úradným postupom spočívajúcim v nečinnosti orgánu dohľadu, je daná príčinná súvislosť, v tom, že keby včas zakročil a pozastavil by činnosť Družstva alebo OCP, nebol by žalobca svoje peniaze zveril Družstvu, resp. že by vymohol ním vložené peniaze, resp. vyrovnací podiel. Žalobcovi nevznikla škoda tým, že vstúpil do Družstva a vložil do neho peňažné prostriedky formou členských vkladov alebo tým, že skôr nevystúpil z Družstva, ale tým, že mu vznikla nevymožiteľná pohľadávka voči Družstvu na vyplatenie vyrovnacieho podielu v súvislosti s vystúpením z Družstva a škoda mu vznikne v dôsledku nevymožiteľnosti tejto jej pohľadávky od Družstva, pričom táto skutočnosť t.j. nevymožiteľnosť, nemá príčinnú súvislosť v nečinnosti orgánu dohľadu , ale vo finančnom hospodárení Družstva. Pokiaľ by bola Družstvu uložená (najprísnejšia) sankcia zákazu činnosti, tak to samo o sebe ešte neznamená, že pohľadávka žalobcu by bola uspokojená. 32. Nakoľko výkon dohľadu NBS sa nevzťahuje na spory vyplývajúce zo záväzkovo-právnych vzťahov medzi obchodníkom s cennými papiermi a ich klientmi (§ 136 ods. 1 zákona o CP), nemôže niesť NBS zodpovednosť za zanedbanie povinnosti Družstva, ako vlastníka majetku, a to kontrolovať obchodníka s cennými papiermi ako si plní svoje povinnosti vyplývajúce mu zo zmluvy o riadení portfólia a povinnosti domáhať sa ich riadneho splnenia súdnou cestou v záujme ochrany majetku Družstva a jeho členov. Rovnako nemôže NBS niesť zodpovednosť za zanedbanie povinnosti členov Družstva kontrolovať činnosť Družstva a jeho orgánov na členskej schôdzi. 33. Odvolací súd zhodne so žalovaným konštatuje, že nakoľko žalobca nebol v žiadnom právnom vzťahu, ako člen Družstva, s OCP, ktorý bol výlučne v právnom vzťahu s Družstvom - vyhlasovateľom verejnej ponuky majetkových hodnôt, nemohlo dôjsť v bezprostrednej a priamej príčinnej súvislosti s prípadným zanedbaním výkonu dohľadu zo strany NBS nad OCP ku vzniku škody na majetku žalobcu. 34. Podľa § 442 ods. 1 Obč. zák. uhrádza sa skutočná škoda a to, čo poškodeného ušlo (ušlý zisk). 35.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36. V zmysle uvedeného možno vyvodiť záver, že pokiaľ si žalobca uplatnil pohľadávku v konkurznom konaní, ktoré ešte prebieha, je vylúčené kvalifikovať túto ako škodu, pretože ešte môže byť v rámci konkurzu uspokojená. Totiž uplatnenie a vymáhanie pohľadávky voči dlžníkovi a zároveň jej uplatnenie ako náhrady škody sa vzájomne vylučujú a podmieňujú a až výsledok uplatnenia pohľadávky môže privodiť vznik škody. Z tohto pohľadu je žaloba podaná predčasne, nakoľko žalobcovi škoda (v podobe nevymožiteľnosti pohľadávky) ešte nevznikla a môže mu vzniknúť až po skončení konkurzného konania, resp. po právoplatnosti rozvrhového uznesenia. V prvom rade si teda žalobca musí vysporiadať svoje nároky so subjektmi zmluvných vzťahov a vo vzťahu k iným subjektom si môže uplatňovať mimozáväzkovú zodpovednosť za vznik majetkovej ujmy až po tom, čo táto ujma zo záväzkových vzťahov vznikla, teda až vtedy ak právo žalobcu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žalobcu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prvej inštancie o tom, že žalobu bolo potrebné zamietnuť aj z toho dôvodu, že bola predčasne podaná. 37. V tejto súvislosti žalovaný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Žalobca sa mylne domnieva, že existencia pohľadávky voči priamemu dlžníkovi mu automaticky zakladá vznik majetkovej škody, táto mu totiž nevzniká v okamihu splatnosti jeho pohľadávky voči priamemu dlžníkovi, v tomto prípade Družstvu, respektíve v prípade jeho omeškania so zaplatením tejto pohľadávky, ale škoda mu vzniká až v prípade, ak sa stalo jeho právo na plnenie voči priamemu dlžníkovi nevymáhateľným. V tomto smere je preto bezpredmetná námietka žalobcu, že zákon číslo 514/2003 Z.z. nevyžaduje žiadne predchádzajúce vysporiadanie súkromnoprávnych vzťahov a že žiadna platná norma neumožňuje vysloviť záver o predčasnosti podania žaloby a to ani vtedy, ak doposiaľ nemal možnosť vymôcť plnenie od subjektu, ktorý je jej povinný dané plnenie vrátiť. 38. Pokiaľ žalobca argumentoval rozsudkom Najvyššieho súdu Českej republiky sp.zn. 29 Cdo 4968/2009 zo dňa 11. 4. 2012 vo vzťahu k predčasnosti žaloby, poukazuje odvolací súd na to, že tento na daný prípad nedopadá, keďže ním bolo judikované v súvislosti s § 3 zákona číslo 328/1991 Zb. o konkurze a vyrovnaní, v znení účinnom do 31. 12. 2007 , že rozvrhové uznesenie nie je samé o 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sp.zn. 25 Cdo 2601/2010 zo dňa 25. 8. 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žalobca obdržal plnenie na základe právoplatného rozvrhového uznesenia bez ohľadu na to, že doposiaľ nebolo vydané rozhodnutie o zrušení konkurzu. 39. Inou vadou konania v zmysle ust. § 205 ods. 2, písm.b/ O.s.p. je procesná vada, ktorá na rozdiel od vád taxatívne vymenovaných v § 221 ods. 1 písm. a/ a 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prvej inštancie odvolací súd prihliada aj keď nebola výslovne v odvolaní namietaná (ust. § 212 ods. 3 O.s.p.). O takúto inú vadu konania ide aj vtedy ak súd v procese dokazovania nevykoná dokazovanie v súlade so zákonom a spôsobom upraveným v zákone alebo ak je rozhodnutie nepreskúmateľné pre nedostatok dôvodov pre absenciu náležitostí podľa ust. § 157 ods. 2 O.s.p.. 40. Dokazovanie vykonáva súd na pojednávaní (§ 122 ods. 1 O.s.p.). Dôkaz listinou sa vykoná tak, že predseda senátu alebo samosudca na pojednávaní listinu alebo jej časť prečíta alebo oznámi jej obsah; to neplatí, ak súd vo veci nenariaďuje pojednávanie (§ 129 ods. 1 O.s.p.). 41. Námietku žalobcu, že súd prvej inštancie nevykonal dokazovanie v súlade s ustanovením § 129 ods. 1 O.s.p., nepovažoval odvolací súd za opodstatnenú, keď zo skutočnosti, že v zápisnici nie je zachytené, či oboznámenie vykonal súd prvej inštancie prečítaním presne označených listín alebo ich presne označených častí, nemožno vyvodiť ich procesnú neúčinnosť, resp. ich nevykonanie zákonným spôsobom. Navyše, ide predovšetkým o listinné doklady predložené samotným žalobcom, a preto mu bol ich obsah známy, dokonca sa na tieto dôkazy odvolával v súvislosti s preukazovaním svojho nároku, a preto súd prvej inštancie nevychádzal pri svojom rozhodovaní zo žiadnej takej rozhodujúcej skutočnosti, resp. listinného dôkazu, preukazujúceho také skutočnosti, ktoré by žalobcovi neboli známe a na ktoré skutočnosti či dôkazy by nebol mohol v konaní patrične, svojimi procesnými návrhmi a vyjadreniami, reagovať. Napokon žalobca , resp. jeho právny zástupca, nenamietali v priebehu pojednávaní, že by na ňom nedošlo k oboznámeniu s listinnými dokladmi, resp. že by došlo k zaprotokolovaniu tejto skutočnosti v rozpore s faktickým stavom. 42. S poukazom na uvedené odvolací súd uzavrel, že dokazovanie listinnými dokladmi bolo vykonané zákonným spôsobom, tieto tak boli spôsobilým podkladom pre zisťovanie skutkového stavu tak, ako bol správne ustálený súdom prvej inštancie a strany mali možnosť v konaní uplatniť svoje právo sa k týmto dôkazom vyjadriť (§ 123 O.s.p.). 43. Súd prvej inštancie k skutkovým zisteniam, na ktorých založil svoje rozhodnutie, tak dospel v súlade s § 122 ods. 1 O.s.p. a § 129 ods. 1 O.s.p., a preto v konaní pred súdom prvej inštancie nedošlo k procesnej vade majúcej za následok nesprávne rozhodnutie vo veci. 44. So zreteľom na vyššie uvedené dospel odvolací súd k záveru zhodnému so súdom prvej inštancie, že NBS, ako orgán dohľadu nad finančným trhom,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z jej strany nemohlo dôjsť k nesprávnemu úradnému postupu a jej postup mal oporu v čl. 2 ods.2 Ústavy SR. 45. Odvolací súd tak nepovažoval námietky žalobcu uvádzané v odvolaní za dôvodné a za stavu, keď súd prvej inštancie na základe dostatočne zisteného skutkového stavu a riadne vykonaných dôkazov dospel k správnym skutkovým zisteniam a správne vec posúdil aj po právnej stránke, žalobcom uplatnené odvolacie dôvody nemohli obstáť. 46. Keď teda súd prvej inštancie za daného skutkového stavu, ktorý bol zistený správne, zamietol žalobu vo veci samej - z dôvodu nesplnenia zákonných predpokladov zodpovednosti štátu za škodu spôsobenú nesprávnym úradným postupom podľa § 9 zákona č. 514/2003 Z.z., rozhodol vecne správne a odvolací súd preto rozsudok súdu prvej inštancie v napadnutej časti, vrátane výroku o náhrade trov konania, potvrdil (§ 387 ods. 1 CSP). 47. O trovách odvolacieho a dovolacieho konania rozhodol odvolací súd podľa ust. § 396 ods. 1 CSP v spojení s § 255 ods. 1, § 453 ods. 3 a § 262 ods. 1 CSP tak, že žalovanej, ktorá bola úspešná v odvolacom konaní v plnom rozsahu, nárok na náhradu trov odvolacieho a dovolacieho konania priznal. 48.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https://www.kauzis.sk/judikatura/r/ECLI:SK:KSBA:2017:1111244757.2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