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6Co/395/2016 z 14. 2. 2017</w:t>
      </w:r>
    </w:p>
    <w:p>
      <w:r>
        <w:t>Rozsudok Krajského súdu Bratislava z 14. februára 2017, sp. zn. 6Co/395/2016, ECLI:SK:KSBA:2017:1114229043.1</w:t>
      </w:r>
    </w:p>
    <w:p>
      <w:r>
        <w:t>Súd: Krajský súd Bratislava</w:t>
      </w:r>
    </w:p>
    <w:p>
      <w:r>
        <w:t>Spisová značka: 6Co/395/2016</w:t>
      </w:r>
    </w:p>
    <w:p>
      <w:r>
        <w:t>ECLI: ECLI:SK:KSBA:2017:1114229043.1</w:t>
      </w:r>
    </w:p>
    <w:p>
      <w:r>
        <w:t>Dátum vydania: 14. 2. 2017</w:t>
      </w:r>
    </w:p>
    <w:p>
      <w:r>
        <w:t>Forma: Rozsudok</w:t>
      </w:r>
    </w:p>
    <w:p>
      <w:r>
        <w:t>Oblasť práva: Občianske právo</w:t>
      </w:r>
    </w:p>
    <w:p>
      <w:pPr>
        <w:pStyle w:val="Heading2"/>
      </w:pPr>
      <w:r>
        <w:t>Text rozhodnutia</w:t>
      </w:r>
    </w:p>
    <w:p>
      <w:r>
        <w:t>Súd: Krajský súd Bratislava Spisová značka: 6Co/395/2016 Identifikačné číslo súdneho spisu: 1114229043 Dátum vydania rozhodnutia: 15. 02. 2017 Meno a priezvisko sudcu, VSÚ: JUDr. Martin Murgaš ECLI: ECLI:SK:KSBA:2017:1114229043.1 ROZSUDOK V MENE SLOVENSKEJ REPUBLIKY Krajský súd v Bratislave v senáte zloženom z predsedu senátu JUDr. Martina Murgaša a sudcov JUDr. Branislava Krála a JUDr. Silvie Walterovej v právnej veci žalobcu: X. X., B. V. R.. Č.. XX, A., zast. advokátom JUDr. Tiborom Šafárikom, Štúrova ul. č. 20, Košice proti žalovanému: Ministerstvo vnútra SR, Pribinova ul. č. 2, Bratislava, o vydanie veci, na odvolanie žalobcu proti rozsudku Okresného súdu Bratislava I z 29. apríla 2016, č. k. 19C/190/2014- 43, takto r o z h o d o l : Napadnutý rozsudok súdu prvej inštancie sa p o t v r d z u j e . Žalovanému sa nepriznáva náhrada trov odvolacieho konania. o d ô v o d n e n i e : 1. Napadnutým rozsudkom súd prvej inštancie zamietol žalobu, ktorou sa žalobca domáhal vydania osobného motorového vozidla zn. B. XXXi C., J. V.J. XXXX, V. N. XXXXXEEXXXXX, M. A. XXX U., alternatívne mu zaplatiť sumu 15.000,- eur s prísl.. Žalovanému súd prvej inštancie nepriznal právo na náhradu trov konania. 2. Súd prvej inštancie vykonaným dokazovaním zistil, že dňa 12.05.2010 o 9,00 hod. v A. na J. R.. Č.. X príslušníci ORPZ v Košiciach žalobcovi zaistili osobné motorové vozidlo zn. B., M. A.-XXX U., V. N., A., čierna metalíza, rok výroby XXXX. V čase zaistenia veci bolo vozidlo bez EČV a bez technického preukazu. Tieto skutočnosti vyplynuli z potvrdenia o zaistení veci z 12.05.2010 č. J.-R.-H.-XXX/XXXX vystavenom ORPZ v Košiciach. Predmetné vozidlo sa nachádzalo v Q. pátraní, v národnej databáze odcudzených vozidiel Q. G.. Vozidlo bolo dňa 28.07.2009 vo G. predané osobe M. G., pričom za vozidlo bolo zaplatené kradnutými šekmi. Na území G. tak došlo k spáchaniu trestného činu tam klasifikovaného ako podvod, v čase jeho spáchania bol vlastníkom vozidla G. H. B. C.. Žalobca bol listom z 11.08.2010 poučený podľa § 21 ods. 9 zák. č. 171/1993 Z.z. o policajnom zbore na možnosť uplatnenia práva na zaistenú vec na príslušnom súde v lehote 60 dní odo dňa doručenia tohto písomného oznámenia. Obdobne bol poučený aj G. F. V. B. C., ktorý mal potvrdiť, že si podá žiadosť na určenie vlastníctva predmetného vozidla. Uvedené vyplýva z listu MV SR adresovanom ORPZ Košice z 28.10.2010 (viď. pripojený spis ORPZ v Košiciach č. H.-A.-A.-XXX/XXXX). Zo spisu ORPZ v Košiciach tiež vyplýva, že predmetné vozidlo bolo dovezené na Slovensko, pričom príslušným štátnym orgánom bola k nemu predložená kúpno-predajná zmluva uzavretá dňa 21.08.2009 medzi predávajúcim Š. Z. a kupujúcim X. X. - žalobcom. Kúpna cena vozidla predstavovala 2.000,- eur. Na základe tohto dokladu bol žalobcovi vydaný odborný posudok o kontrole originality a protokol o technickej kontrole vozidla z 31.08.2009. Z pripojeného spisu Okresného súdu Košice I sp. zn. 20C/187/2010 súd prvej inštancie zistil, že žalobca dňa 08.10.2010 podal žalobu o vydanie veci proti Okresnému riaditeľstvu PZ, Úradu justičnej a kriminálnej polície, odbor kriminálnej polície, Košice, ale toto konanie bolo uznesením zo 16.08.2011 zastavené pre neodstrániteľnú prekážku postupu konania (žalobcom označený žalovaný nemal právnu a teda ani procesnú subjektivitu). Toto uznesenie nadobudlo právoplatnosť dňa 07.09.2011. Na čl. 14 predmetného spisu sa nachádza písomné podanie B. C., ktoré sa týka sporného motorového vozidla B.. Z obsahu pripojeného spisu nie je zrejmé, či sa konajúci súd týmto podaním zaoberal a ako podanie vyhodnotil. V označenom súdnom spise sa tiež nachádza listinný doklad označený ako „kúpna zmluva“, z obsahu ktorého vyplýva, že predávajúcim tohto vozidla je osoba označená ako G. M., kúpna cena vozidla bola 1.500,- eur. Dňa 20.02.2012 bolo spísané prehlásenie ORPZ v Košiciach adresované MV SR o tom, že sporné motorové vozidlo zaistené dňa 12.05.2010 a uložené v A. na J. R. Č.. X sa stalo majetkom štátu po splnení podmienok stanovených v § 21 ods. 9 zák. č. 171/1993 Z. z. Zo „záznamu o fyzickom odovzdaní a prevzatí veci do úschovy alebo o odovzdaní a prevzatí hnuteľnej veci, ktorá sa stala majetkom štátu“ zo 04.04.2012 vyplýva, že predmetné vozidlo bolo dané do úschovy do ústredného skladu MV SR Slovenská Ľupča. 3. Z tohto skutkového stavu súd prvej inštancie vyvodil záver, že žaloba nie je dôvodná. V čase podania žaloby bol totiž vlastníkom zaistenej veci štát a to priamo na základe zákona, konkrétne v zmysle § 21 ods. 9 zák. č. 171/1993 Z.z.. Žalobca poučenie príslušného policajného orgánu podľa § 21 ods. 9 zák. č. 171/1993 Z.z. prevzal dňa 12.08.2010. 60- dňová lehota na uplatnenie si práva k zaistenej veci uvedená v tomto zákonnom ustanovení uplynula dňa 12.10.2010. Keďže konanie o vydanie veci vedené pred Okresným súdom Košice I bolo zastavené pre procesné pochybenie, relevantná žaloba na uplatnenie vlastníckeho práva k veci nebola podaná. Pasívne vecne legitimovaným subjektom v konaní o vydanie veci mal byť teda štát zastúpený Ministerstvom vnútra SR a nie ústredný orgán štátnej správy MV SR. Ďalej súd prvej inštancie uviedol, že žalobca nepreukázal svoje vlastnícke právo k vozidlu. V tejto súvislosti súd prvej inštancie poukázal na obsah pripojeného spisu ORPZ v Košiciach č. X.-A.-A.-XXX/XXXX a na obsah spisu Okresného súdu Košice I, z ktorých je zrejmé, že tak ako žalobca si vlastnícke právo k vozidlu uplatnila aj ďalšia osoba a to B. C.. Žalobca teda nepreukázal, že predmetné motorové vozilo kúpil od vlastníka. Žalobca totiž predložil dve znenia nadobúdacích dokladov k spornému vozidlu, konkrétne Obvodnému úradu v Košiciach kúpno-predajnú zmluvu z 21.08.2009 uzavretú so Š. Z. a Okresnému súdu v Košiciach I v konaní sp. zn. 20C/187/2010 potvrdenie o uzavretí kúpnej zmluvy vystavené predávajúcim M. G.. K alternatívnemu petitu súd prvej inštancie dodal, že žalobca nepreukázal žiadnym hodnoverným dôkazom, že predmetné motorové vozidlo má ním požadovanú hodnotu 15.000,- eur vzhľadom na vek vozidla (rok výroby 1994), naviac pokiaľ kúpna cena bola vo výške 1.500,- eur. S poukazom na tieto závery súd prvej inštancie žalobu zamietol a o trovách konania rozhodol podľa § 142 ods. 1 O.s.p.. 4. Proti tomuto rozhodnutiu podal odvolanie žalobca. Navrhol, aby odvolací súd napadnutý rozsudok zmenil tak, že žalobe vyhovie. Uviedol, že žalovaný mu predmetné vozidlo zadržiava v rozpore s ust. § 126 Obč. zák., pretože neboli splnené podmienky pre aplikáciu ust. § 21 ods. 9 zák. č. 171/1993 Z.z.. Súd prvej inštancie neprihliadol na skutočnosť, že predmetné vozidlo pôvodnému vlastníkovu nebolo odcudzené, ale že „naletel“ podvodníkovi. Nebola preto splnená podmienka uvedená v ust. § 21 ods. 9 zák. č. 171/1993 Z.z., v ktorom sa výslovne uvádza odcudzenie, ktoré vedie k zaradeniu do databázy. Súd prvej inštancie tiež podľa žalobcu nezohľadnil, že pri nadobúdaní vozidla bol dobromyseľný. 5. Odvolací súd, ktorý bol viazaný rozsahom a dôvodmi odvolania (§ 379, § 380 C.s.p.), preskúmal napadnutý rozsudok, prejednal odvolanie bez nariadenia pojednávania a dospel k záveru, že odvolanie nie je dôvodné. 6. Dokazovaním vykonaným súdom prvej inštancie bolo preukázané, že predmetné motorové vozidlo zaistil policajný orgán (OR PZ v Košiciach, Úrad justičnej a kriminálnej polície, odbor kriminálnej polície) podľa § 21 ods. 1 zák. č. 171/1993 Z.z., a to dôvodu, že vzniklo podozrenie, že predmetné vozidlo súvisí so spáchaním trestného činu alebo priestupku a jeho zaistenie je potrebné na zistenie skutkového stavu veci (viď potvrdenie o zaistení veci z 12.05.2010, č. H.-R.-H.-XXX/XXXX). Kópiu tohto potvrdenia prevzal žalobca, čo vyplýva z toho, že jej prevzatie potvrdil podpisom. Predmetné vozidlo bolo ukradnuté vo G. B. C., bolo vo G. predané M. G., ktorý zaň zaplatil kradnutými šekmi. M. G. následne vozidlo predal Š. Z., ktorý ho predal žalobcovi. B. C. si na vozidlo uplatnil vlastnícke právo a prejavil záujem vozidlo si prevziať. Vzhľadom na tieto skutočnosti policajný orgán postupoval správne, keď zaistené motorové vozidlo uložil do úschovy v zmysle § 21 ods. 9 zák. č. 171/1993 Z.z.. Súčasne bolo žalobcovi dňa 12.08.2010 doručené oznámenie o uložení vozidla do úschovy z 11.08.2010 s poučením, resp. odporučením, aby v lehote 60 dní od doručenia tohto oznámenia uplatnil vlastnícke právo predmetnému vozidlu na príslušnom súde (§ 21 ods. 9 prvá veta zák. č. 171/1993 Z.z.). Táto lehota žalobcovi uplynula dňa 11.10.2010. Žalobca podal dňa 08.10.2010 na Okresný súd Košice I žalobu o vydanie predmetného vozidla, ktorá smerovala proti OR PZ Košice, Úrad justičnej a kriminálnej polície, odbor kriminálnej polície. Okresný súd Bratislava I uznesením zo 16.08.2011, č. k. 20C/187/2010- 29, právoplatným dňa 07.09.2011, konanie zastavil z dôvodu neodstrániteľnej prekážky postupu konania, ktorou je nedostatok spôsobilosti OR PZ byť účastníkom konania. Vzhľadom na to, že občianskoprávne konanie o vydanie veci bolo procesným uznesením, t. j. bez meritórneho prejednania veci, zastavené, treba vychádzať z toho, že žalobca si vo vyššie uvedenej 60 - dňovej lehote neuplatnil vlastnícke právo k predmetnému vozidlu. V dôsledku toho sa predmetné vozidlo stalo majetkom štátu (§ 21 ods. 9 posledná veta zák. č. 171/1993 Z.z.). Keďže vlastníkom predmetného vozidla je štát, žalobca ako nevlastník nemá nárok na jeho vydanie. Okrem toho - ako to správne ustálil súd prvej inštancie - keďže vlastníkom vozidla je štát, žalovanému v spore chýba pasívna vecná legitimácia. 7. K odvolacej argumentácii žalobcu odvolací súd uvádza, že pre rozhodnutie prejednávanej veci je právne bezvýznamná jeho prípadná dobromyseľnosť pri nadobudnutí predmetného vozidla, ako aj to, že Š. Z. predmetné vozidlo nebolo odcudzené, ale že iba „naletel“ podvodníkovi (žalobca síce v odvolaní uvádza výraz „pôvodný vlastník“, ktorým bol však B. C., ktorému bolo vozidlo odcudzené). Odvolací súd dodáva, že ak bolo predmetné vozidlo ukradnuté, žiaden z tých subjektov, ktorí s ním následne vlastnícky disponovali (M. G., Š. Z.) vrátane žalobcu, sa nemohol stať jeho vlastníkom v zmysle zásady podľa ktorej nikto nemôže na iného previesť viac práv k veci, než má sám. Žalobca by preto nemohol byť úspešný v spore o vydanie veci vedenom proti štátu. 8. Z toho vyplýva, že napadnutý rozsudok je vecne správny a preto ho odvolací súd potvrdil podľa § 387 ods. 1 C.s.p.. 9. O trovách odvolacieho konania odvolací súd rozhodol podľa § 255 ods. 1, v spojení s § 396 ods. 1 C.s.p. a ich náhradu úspešnému žalovanému nepriznal, pretože mu v odvolacom konaní žiadne trovy nevznikli. 10. Toto rozhodnutie prijal odvolací súd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https://www.kauzis.sk/judikatura/r/ECLI:SK:KSBA:2017:1114229043.1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