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2Co/126/2016 z 14. 2. 2017</w:t>
      </w:r>
    </w:p>
    <w:p>
      <w:r>
        <w:t>Rozsudok Krajského súdu Bratislava z 14. februára 2017, sp. zn. 2Co/126/2016, ECLI:SK:KSBA:2017:1210224567.2</w:t>
      </w:r>
    </w:p>
    <w:p>
      <w:r>
        <w:t>Súd: Krajský súd Bratislava</w:t>
      </w:r>
    </w:p>
    <w:p>
      <w:r>
        <w:t>Spisová značka: 2Co/126/2016</w:t>
      </w:r>
    </w:p>
    <w:p>
      <w:r>
        <w:t>ECLI: ECLI:SK:KSBA:2017:1210224567.2</w:t>
      </w:r>
    </w:p>
    <w:p>
      <w:r>
        <w:t>Dátum vydania: 14. 2. 2017</w:t>
      </w:r>
    </w:p>
    <w:p>
      <w:r>
        <w:t>Forma: Rozsudok</w:t>
      </w:r>
    </w:p>
    <w:p>
      <w:pPr>
        <w:pStyle w:val="Heading2"/>
      </w:pPr>
      <w:r>
        <w:t>Text rozhodnutia</w:t>
      </w:r>
    </w:p>
    <w:p>
      <w:r>
        <w:t>Súd: Krajský súd Bratislava Spisová značka: 2Co/126/2016 Identifikačné číslo súdneho spisu: 1210224567 Dátum vydania rozhodnutia: 15. 02. 2017 Meno a priezvisko sudcu, VSÚ: JUDr. Darina Kriváňová ECLI: ECLI:SK:KSBA:2017:1210224567.2 ROZSUDOK V MENE SLOVENSKEJ REPUBLIKY Krajský súd v Bratislave v senáte v zložení: predsedníčka senátu JUDr. Darina Kriváňová a členovia senátu: JUDr. Mária Hajdínová a JUDr. Michaela Králová, v právnej veci navrhovateľa: L.. H. P., nar. XX.XX.XXXX, bytom N., S. XX, zastúpený advokátkou: JUDr. Eva Vodová, Advokátska kancelária, Wilsonova 4, Bratislava, proti odporkyni: L.. R. P., nar. XX.XX.XXXX, bytom N., Č.. A. XX, zastúpená advokátkou: Doc. JUDr. Vlasta Kovalančíková, CSc., so sídlom Senec, Mierové nám. 3, o rozvod manželstva a výkon rodičovských práv a povinností na čas po rozvode k maloletému H. P., nar. XX.XX.XXXX, zastúpenému Úradom práce, sociálnych vecí a rodiny v Bratislave, o odvolaní matky maloletého proti rozsudku Okresného súdu Bratislava II, č.k. 9C 208/2010-132 zo dňa 2. júla 2012, takto r o z h o d o l : Odvolací súd rozsudok súdu prvej inštancie v napadnutej časti p o t v r d z u j e . Žiadny z účastníkov n e m á právo na náhradu trov odvolacieho konania. o d ô v o d n e n i e : 1. Okresný súd Bratislava II rozsudkom č.k. 9C 208/2010-132 zo dňa 2. júla 2012 rozviedol manželstvo účastníkov konania podľa § 24 Zákona o rodine, keď mal preukázané, že vzťahy medzi manželmi sú tak vážne narušené a trvalo rozvrátené, že ich manželstvo neplní svoj účel, od októbra 2010 nežijú v spoločnej domácnosti, spoločne nehospodária a intímne spolu nežijú minimálne od augusta 2010. Navrhovateľ má partnerský vzťah s inou ženou, s ktorou žije v spoločnej domácnosti a z ktorého vzťahu sa dňa XX.XX.XXXX narodila dcéra U.. Manželia stratili k sebe citový vzťah a na obnovení manželského spolužitia nemá záujem ani jeden z manželov. 2. Okresný súd na základe vykonaného dokazovania dospel k záveru, že manželstvo je len formálny zväzok a ani v budúcnosti nemožno očakávať, že vzťahy medzi manželmi sa upravia tak, aby manželstvo bolo harmonickým a trvalým životným spoločenstvom, ktoré zabezpečí riadnu výchovu detí. Manželstvo preto rozviedol a v súlade s ustanovením § 113 ods. 1 O.s.p. rozhodol o úprave práv a povinností rodičov k maloletému H., nar. XX.XX.XXXX, na čas po rozvode manželstva. Maloletého zveril do osobnej starostlivosti matky so súhlasom otca a kolízneho opatrovníka a určil, že zastupovať maloletého a spravovať jeho majetok budú obaja rodičia a upravil styk otca s maloletým každý utorok od 7,30 hod. do 19,00 hod., každý štvrtok od 7,30 hod. do 19,00 hod. a každú sobotu od 8,30 hod. do 19,00 hod. a tiež v čase veľkonočných a vianočných sviatkov a v čase letných prázdnin prvý júlový týždeň a prvý augustový týždeň podľa úpravy vo výroku napadnutého rozsudku. Vyživovaciu povinnosť otca maloletého súd určil v sume 500,- eur mesačne, keď vychádzal z odôvodnených potrieb maloletého, ktorý má 4,5 roka, chodí do súkromnej škôlky I.I. s poplatkom 380,- eur mesačne. Matka vyčíslila pravidelné mesačné výdavky na maloletého v sume 880,- eur mesačne, ktoré otec nenamietal. Súd vychádzal zo zárobkových a majetkových pomerov obidvoch rodičov, keď otec má podstatne vyšší príjem ako matka. Maloletý má zdravotné problémy, trpí deficitom slizničnej imunity a za návštevu u lekára matka uhrádza 20,- eur a na lieky 50,- eur. Matka s maloletým býva u svojich rodičov v štvorizbovom byte, v ktorom býva ešte jej 34 ročný brat. Otec maloletého je riaditeľom hotela W. v Bratislave a podpredsedom predstavenstva obchodnej spoločnosti Hotel W., a.s., a podľa vyjadrenia otca príjem má len z funkcie riaditeľa, ale ako podpredseda predstavenstva nemá žiadny príjem. Otec mal podľa potvrdenia zamestnávateľa zo dňa 16.12.2010 mesačný príjem 4.300,- eur, ku ktorému sa vypláca ročná odmena. Otec mal podľa výpisu zo mzdových listov v roku 2010 priemerný čistý mesačný príjem 4.593,81 eur, v období január až apríl 2011 mal čistý mesačný príjem 3.305,24 eur a v období september až máj 2012 mal čistý mesačný príjem 5.188,90 eur, v mesiaci máj 2012 bola otcovi vyplatená ročná odmena 16.000,- eur. Otec je vlastníkom bytu na C. ulici č. X v N., vlastní chalupu v G. a spolu s matkou maloletého vlastnia chatu vo S.. Otec nevlastní žiadny hodnotnejší hnuteľný majetok a úspory má okolo 2.500,- eur. Otec vyčíslil svoje mesačné výdavky sumou 1.776,03 eur a to poistné na maloletého 82,98 eur a priemerné mesačné výdavky 148,- eur na iné vecné plnenia pre maloletého a to ošatenie, hračky, dovolenka v Taliansku. Ďalšie mesačné výdavky otca sú nájomné 165,- eur za byt na C. ulici X v N., elektrinu 9,24 eur, splátky hypotekárneho úveru, ktorý otec čerpal na kúpu bytu na C. ulici uhrádza v sume 411,75 eur, 8,35 eur za káblovú televíziu na C. ulici, poistné 5,87 eur, internet 23,99 eur v byte na C. X a poistné 154,48 eur na životné poistenie otca, nájom za byt na S. ulici v N. vo výške 385,- eur, splátky úveru, ktorý čerpal na dovolenku s odporkyňou vo výške 151,- eur, bežné výdavky na domácnosť vo výške 400,- eur a 50,- eur za lieky. Otec má ďalšiu vyživovaciu povinnosť k maloletej U., ktorá sa narodila dňa XX.XX.XXXX zo vzťahu otca so R. S.. Zdravotný stav otca je dobrý. Matka maloletého je zamestnaná S. Y. I. Z..V.. ako manažérka s čistým mesačným príjmom v roku 2010 v sume 1.287,17 eur a v roku 2011 s čistým mesačným príjmom 1.364,14 eur. Matka iný príjem nemá, nevlastní žiaden nehnuteľný, ani hodnotnejší hnuteľný majetok, úspory vyčíslila v sume 4.175,53 eur. Matka vyčíslila mesačné výdavky v sume 1.320,- eur, a to výdavky na maloletého vo výške 880,- eur, ktoré tvorí úhrada maloletého za škôlku 380,- eur a 480,- ostatné bežné výdavky a tiež ďalšie mesačné výdavky matky 30,- eur na mobilný telefón, 40,- eur na internet, 50,- eur stavebné sporenie, poistné 120,- eur a príspevok na bývanie 100,- eur, ktoré platí rodičom. Matka nemá inú vyživovaciu povinnosť a jej zdravotný stav je dobrý. Súd pri určení výživného prihliadol na príjem obidvoch rodičov, u otca na jeho príjem a výdavky, pričom neprihliadol na výdavky za nájom bytu na S. ulici, v ktorom otec býva, nakoľko otec má možnosť bývať v byte na C. ulici X v N., ale zohľadnil splátky hypotekárneho úveru, ktorý čerpal otec na kúpu bytu na C. X v N.. Súd prihliadol aj na ďalšiu vyživovaciu povinnosť otca maloletého, pri určení výživného vychádzal zo zásady, že deti majú právo podieľať sa na životnej úrovni svojich rodičov a zistil, že životná úroveň otca je nad priemer životnej úrovne občana Slovenskej republiky a odôvodňovala by vyššie výživné otca na maloletého. Súd bol toho názoru, že právo dieťaťa podieľať sa na životnej úrovni rodičov v zmysle § 62 ods. 2 Zákona o rodine nie je absolútnym právom dieťaťa a pri jeho aplikácii je potrebné vychádzať z ustanovenia § 75 ods. 1 Zákona o rodine, podľa ktorého ďalším kritériom pri určení výšky výživného je odôvodnenosť potrieb maloletého, ktorá by mala byť určitou hornou hranicou, na ktorú by mal súd vždy prihliadať. Súd uložil otcovi povinnosť uhrádzať na tvorbu úspor maloletého podľa § 63 ods. 3 Zákona o rodine, vzhľadom na jeho príjem. Pri rozhodovaní o výške výživného súd zohľadnil aj osobnú starostlivosť matky o maloletého. Podľa názoru súdu výživné v sume 500,- eur mesačne zodpovedá odôvodneným potrebám maloletého a možnostiam a schopnostiam otca platiť výživné a majetkové pomery otca umožňujú, aby okrem výživného otec platil aj na účet zriadený na tvorbu úspor sumou 200,- eur mesačne. O trovách konania súd rozhodol podľa § 144 prvá veta O.s.p., podľa ktorého v konaní o rozvod manželstva účastníci nemajú právo na náhradu trov konania. 3. Proti výroku rozsudku, ktorým súd rozhodol o vyživovacej povinnosti na maloletého podala odvolanie matka maloletého, ktorá žiadala rozsudok v napadnutých výrokoch zmeniť a otcovi uložiť povinnosť platiť výživné v sume 1.200,- eur mesačne a na účet na tvorbu úspor sumu 300,- eur mesačne. Namietala, že rozhodnutie súdu prvej inštancie je v rozpore s ustanoveniami Zákona o rodine a nechráni záujem maloletého dieťaťa, ktorý je v konaniach týkajúcich sa maloletých detí vždy prvotný. V odvolaní poukázala na ustanovenie § 62 ods. 2 a 4 Zákona o rodine a namietala, že súd rozhodol v rozpore s uvedeným ustanovením zákona, keď súd neprihliadol na zásadné skutočnosti a to, že príjem otca zo závislej činnosti, ako riaditeľa Hotela W. je v sume 5.188,90 eur mesačne. Otec okrem funkcie riaditeľa vykonáva aj funkciu podpredsedu predstavenstva spoločnosti Hotel W., a.s., pričom súd neskúmal, aké výhody otcovi z tejto funkcie plynú a neskúmal ani to, či otec je, alebo nie je vlastníkom akcií tejto akciovej spoločnosti. Súd vychádzal iba z nepreukázaných tvrdení otca, že žiaden príjem v súvislosti s výkonom funkcie podpredsedu predstavenstva nemá. Napriek tomu, že otec je výlučným vlastníkom niekoľkých nehnuteľností, ktoré neobýva, súd nezohľadnil, že je v možnostiach otca zvýšiť si príjem prenájmom týchto nehnuteľností o ďalších 600,- až 800,- eur mesačne. Súd pri skúmaní možností a schopností rodičov neprihliadol na to, že matka sa sama stará o 4,5 ročného syna so zníženou imunitou, prejavujúcou sa častým ochorením, z ktorého dôvodu nie je v možnostiach matky vykonávať popri zamestnaní ďalšiu prácu, ale v možnostiach otca je zvýšiť si príjem prípadnými ďalšími aktivitami. Súd mal prihliadnuť podľa § 62 ods. 4 prvá veta Zákona o rodine, aj na to, ktorý z rodičov a v akej miere sa o dieťa osobne stará, keď o maloletého sa od rozchodu účastníkov osobne stará výlučne matka, pričom matka sa má na jeho bežné výživné podieľať sumou 380,- eur, čo predstavuje viac ako 28% jej mesačného príjmu, naproti tomu otec, ktorý má príjem 5.188,90 eur sa má podieľať na bežnej výžive syna sumu 500,- eur, čo je necelých 10 % jeho mesačného príjmu, pričom potenciálny príjem otca vychádzajúci z jeho reálnych možností môže byť ešte oveľa vyšší. Matka ďalej namietala, že rozhodnutie súdu prvej inštancie je zmätočné a arbitrárne a zdôraznila, že v rozhodovacej činnosti súdov nenachádza miesto "názor súdu", ale povinnosťou každého súdu je vykonať výklad dotknutých ustanovení zákona a ich aplikáciu. Úvahy súdu tak, ako ich vo svojom odôvodnení vyjadruje súd prvej inštancie nemožno akceptovať a nemožno ich vnímať ako riadne odôvodnenie rozhodnutia. Poukázala na judikát R 14/1966, podľa ktorého "Jsou-li reálné možnosti a schopnosti rodičů velmi široké, jsou odůvodněnými též další potřeby dítěte, ktoré nejsou nezbytné, ale prospěšné všetrannému vývoji dítěte." Ďalej matka uviedla, že pojem "odôvodnené potreby dieťaťa" nie je totožný s pojmom "náklady na výživu dieťaťa", nakoľko odôvodnené potreby dieťaťa sú oveľa širšie, než náklady nevyhnutne vynakladané na jeho výživu. Súd prvej inštancie však evidentne tieto dva pojmy nerozlišuje. Z uvedených dôvodov preto matka žiadala, aby odvolací súd rozsudok súdu prvej inštancie zmenil tak, že určí vyživovaciu povinnosť sumou 1.200,- eur mesačne a na účet na tvorbu úspor sumou 300,- eur mesačne. 4. K odvolaniu odporkyne sa vyjadril navrhovateľ podaním zo dňa 30.05.2013, ktorý žiadal napadnutý rozsudok ako vecne správny potvrdiť. V odvolaní navrhovateľ uviedol, že podľa jeho názoru odvolanie odporkyne nie je odôvodnené žiadnymi skutočnosťami, v dôsledku ktorých by bolo možné mu vyhovieť. Súd prvej inštancie rozhodol v súlade so zákonom a na základe správnych skutkových zistení. Namietal, že tvrdenie odporkyne v podanom odvolaní, že príjem navrhovateľa zo závislej činnosti je vo výške 5.188,90 eur nezodpovedá skutočnosti a tiež ani tvrdenie, že súd pri určení výživného nevzal do úvahy, že otec maloletého okrem funkcie riaditeľa Hotela W., vykonáva aj funkciu podpredsedu predstavenstva spoločnosti Hotel W., a.s. a v tejto súvislosti neskúmal, aké výhody otcovi z tejto funkcie plynú a či nie je vlastníkom akcií tejto akciovej spoločnosti a či v súvislosti s výkonom tejto funkcie nemá ďalší príjem. V záujme odstránenia akýchkoľvek pochybností k tvrdeniu odporkyne, navrhovateľ predložil zmluvu o výkone funkcie člena predstavenstva spoločnosti zo dňa 02.05.2006 a poukázal na čl. 4, z ktorého vyplýva, že ako člen predstavenstva spoločnosti nemá z titulu tejto funkcie nárok na žiadnu odmenu, ani inú výhodu, má len nárok na náhradu cestovných výdavkov, ktoré mu vzniknú v súvislosti s výkonom tejto funkcie, čo sa nepochybne za osobitnú výhodu považovať nedá. Navrhovateľ ďalej uviedol, že nie je vlastníkom akcií uvedenej akciovej spoločnosti a jediným akcionárom obchodnej spoločnosti Hotel W., a.s., z domácich subjektov je spoločnosť H., a.s. Navrhovateľ potvrdil, že je výlučným vlastníkom bytu na C. X v N. a chalupy v G., ale prenájom žiadnej z týchto nehnuteľností nie je reálny. Navrhovateľ vo vyjadrení poukázal tiež na to, že od roku 2006 je vo funkcii generálneho riaditeľa Hotela W. a zároveň je členom štatutárneho orgánu - podpredseda predstavenstva obchodnej spoločnosti Hotel W., a.s. a vzhľadom na náročnosť týchto pozícií nie je v jeho kapacitných možnostiach, aby sa venoval aj ďalším aktivitám, resp. činnostiam tak, aby to nebolo na úkor jeho styku s maloletým H. a tiež na úkor plnenia ďalších rodičovských povinností a ako člen štatutárneho orgánu je tiež v prípadných ďalších podnikateľských aktivitách limitovaný zákazom konkurencie. Vzhľadom na uvedené, ak odporkyňa žiadala, aby súd určil výživné vo vyššej sume, tak odporkyňou uvádzané argumenty nie sú kvalifikovaným dôvodom, pre ktorý by súd návrhu odporkyne mal vyhovieť, keď v súlade s príslušnými ustanoveniami Zákona o rodine, pri určení výživného na maloleté dieťa súd zohľadňuje najmä odôvodnené potreby maloletého a možnosti a schopnosti rodičov. Preto podľa názoru navrhovateľa určené výživné zodpovedá požiadavkám zákona s prihliadnutím na to, že pravidelné výdavky na maloletého podľa vyčíslenia matkou v sume 880,- eur mesačne už nezodpovedajú skutočnosti, pretože od septembra 2012 maloletý navštevuje štátnu materskú škôlku U. v N. D. O. na ulici U. X, N., kde je od 01.01.2013 stanovený mesačný poplatok vo výške 15,- eur bez stravy, ktorá je v sume 1,80 eur denne, mesačný poplatok za škôlku je spolu 51,- eur, v dôsledku čoho sú pravidelné mesačné výdavky na maloletého nižšie o 329,- eur oproti sume, ktorú vyčíslila matka a tak sú vo výške 551,- eur. Zmena nastala aj na strane otca maloletého tým, že jeho čistá mzda od 01.01.2013 v dôsledku vyššej dane je nižšia o 150,- eur, čo nie je zanedbateľná suma. Podľa názoru navrhovateľa takáto zmena pomerov na strane maloletého a tiež na starne otca maloletého by odôvodňovala skôr zníženie výživného a nie zvýšenie tak, ako navrhuje odporkyňa v podanom odvolaní. 5. Kolízny opatrovník sa k podanému odvolaniu nevyjadril. 6. Krajský súd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matky nie je dôvodné a nie sú splnené podmienky pre zmenu rozhodnutia okresného súdu. 7. V odvolaní matka namietala, že rozhodnutie súdu je v rozpore s ustanoveniami Zákona o rodine a nechráni záujem maloletého dieťaťa, ktorý je v konaniach týkajúcich sa maloletých detí vždy prvotný. V odvolaní poukázala na ustanovenie § 62 ods. 2 a 4 Zákona o rodine a namietala, že súd rozhodol v rozpore s uvedeným ustanovením zákona, keď neprihliadol na zásadné skutočnosti a to, že príjem otca zo závislej činnosti, ako riaditeľa Hotela W.Í. je v sume 5.188,90 eur mesačne a vykonáva aj funkciu podpredsedu predstavenstva spoločnosti Hotel W., a.s., pričom súd neskúmal, aké výhody otcovi z tejto funkcie plynú a neskúmal ani to, či otec je, alebo nie je vlastníkom akcií tejto akciovej spoločnosti. Súd vychádzal iba z nepreukázaných tvrdení otca, že žiaden príjem v súvislosti s výkonom funkcie podpredsedu predstavenstva nemá. Súd tiež nezohľadnil, že je v možnostiach otca zvýšiť si príjem prenájmom nehnuteľností o ďalších 600,- až 800,- eur mesačne. Súd pri skúmaní možností a schopností rodičov neprihliadol na to, že matka sa sama stará o 4,5 ročného syna so zníženou imunitou, prejavujúcou sa častým ochorením, z ktorého dôvodu nie je v možnostiach matky vykonávať popri zamestnaní ďalšiu prácu, ale v možnostiach otca je zvýšiť si príjem prípadnými ďalšími aktivitami. Súd mal prihliadnuť podľa § 62 ods. 4 prvá veta Zákona o rodine, aj na to, ktorý z rodičov a v akej miere sa o dieťa osobne stará, keď o maloletého sa od rozchodu účastníkov osobne stará výlučne matka. Matka ďalej namietala, že rozhodnutie súdu prvej inštancie je zmätočné a arbitrárne. 8. Pokiaľ odvolateľka namietala, že odvolací súd jej odňal možnosť konať pred súdom tým, že nevykonal ním navrhnutý dôkaz, treba uviesť, že podľa ustálenej judikatúry platí, že takýto postup súdu nemožno zásadne považovať za odňatie možnosti konať pred súdom. Účastníci sú totiž povinní označiť dôkazy na preukázanie svojich tvrdení, pričom za dôkaz môžu slúžiť všetky prostriedky, ktorými možno zistiť stav veci, najmä výsluch svedkov, znalecký posudok, správy a vyjadrenia orgánov a právnických osôb, listiny, ohliadka a výsluch účastníkov (§ 120 ods. l veta prvá a § 125 veta prvá O.s.p.). O tom, ktoré z navrhnutých dôkazov (ale aj z tých, ktoré navrhnuté neboli) budú vykonané, rozhoduje však súd. Z uvedeného je zrejmé, že Občiansky súdny poriadok účastníkovi konania priznáva právo vykonanie určitého dôkazu navrhnúť. Toto procesné oprávnenie odvolateľ v danej veci aj využil (nebolo mu odňaté). Právo navrhovať dôkazy, resp. právo vyjadrovať sa k vykonaným dôkazom nemožno zamieňať s rozhodovaním súdu o tom, ktoré z navrhnutých dôkazov vykoná. 9. Nevykonanie dôkazov podľa návrhov alebo predstáv odvolateľky nie je postupom, ktorým by jej súd odňal možnosť konať pred súdom, lebo rozhodovanie o tom, ktoré dôkazy budú vykonané, patrí výlučne súdu, a nie účastníkom konania (§ 120 ods. 1 O.s.p.). Okresný súd preto svojim postupom matku nevylúčil z realizácie žiadneho procesného práva, ktoré jej Občiansky súdny poriadok priznáva. 10. K výhrade matky ohľadne nevykonania dokazovania v potrebnom rozsahu treba uviesť, že súd pri vykonávaní dokazovania nie je viazaný návrhmi účastníkov konania a nemá povinnosť všetky navrhnuté dôkazy vykonať. Nevykonanie všetkých navrhnutých dôkazov nie je vadou spôsobujúcou účastníkovi odňatie možnosti konať pred súdom (porovnaj R 37/1993), pretože v zmysle ustanovenia § 120 ods. 1 veta druhá O.s.p. je vecou súdu, aby rozhodol, ktoré z navrhovaných dôkazov vykoná. Toto oprávnenie súdu sa neviaže na návrhy účastníka konania. 11. Po posúdení námietky matky maloletého, spochybňujúcej presvedčivosť odôvodnenia rozhodnutia okresného súdu, dospel odvolací súd k záveru, že rozhodnutie zodpovedá požiadavke ustanovenia § 157 ods. 2 O.s.p. 12. Podľa čl. 46 ods. 1 Ústavy Slovenskej republiky každý má právo domáhať sa zákonom ustanoveným postupom svojho práva na nezávislom a nestrannom súde a v prípadoch ustanovených zákonom na inom orgáne Slovenskej republiky. 13. Podľa čl. 6 ods. 1 Dohovoru o ochrane ľudských práv a slobôd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14.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15. V súvislosti s námietkou matky maloletého, že okresný súd pri rozhodnutí na základe vykonaných dôkazov dospel k nesprávnym skutkovým zisteniam, odvolací súd zastáva názor, že súd prvej inštancie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náležite objasnil. Z odôvodnenia jeho rozsudku nevyplýva jednostrannosť, ani taká aplikácia príslušných ustanovení všeobecne záväzných právnych predpisov, ktorá by bola popretím ich účelu, podstaty a zmyslu. Súd prvej inštancie primerane vysvetlil, z akých úvah vychádzal pri závere o stanovení výšky výživného a so záverom súdu sa stotožnil aj kolízny opatrovník. Krajský súd s prihliadnutím na uvedené dospel k záveru, že skutkové a právne závery súdu prvej inštancie nie sú v danom prípade zjavne neodôvodnené a nezlučiteľné s čl. 46 ods. 1 Ústavy Slovenskej republiky a že odôvodnenie odvolaním napadnutého rozsudku okresného súdu ako celok spĺňa parametre zákonného odôvodnenia. Krajský súd sa stotožnil so závermi prvostupňového súdu ohľadom zamietnutia návrhu na zníženie vyživovacej povinnosti otca. Okresný súd sa dostatočne vysporiadal aj so všetkými námietkami matky v priebehu prvoinštančného konania. Za porušenie základného práva zaručeného v čl. 46 ods. 1 Ústavy Slovenskej republiky v žiadnom prípade nemožno považovať to, že súd neodôvodnili svoje rozhodnutie podľa predstáv odvolateľky. 16. K uvedeným námietkam odvolateľky, treba uviesť, že v priebehu celého konania mala umožnené dostatočne sa k celej veci vyjadriť a jej postoje a návrhy boli okresnému súdu bez pochybností známe. Ani týmto postupom preto nedošlo k porušeniu jej procesných práv. 17. Tvrdenie o neúplnosti vykonaného dokazovania, resp. že okresný súd dospel na základe vykonaných dôkazov k nesprávnym skutkovým zisteniam, nemalo za následok nesprávne rozhodnutie vo veci a tvrdenie odvolateľky o nedostatkoch dokazovania je neopodstatnené. 18. V odvolaní matka namietala, že rozhodnutie súdu je v rozpore s ustanoveniami Zákona o rodine a nechráni záujem maloletého dieťaťa, ktorý je v konaniach týkajúcich sa maloletých detí vždy prvotný. V odvolaní poukázala na ustanovenie § 62 ods. 2 a 4 Zákona o rodine a namietala, že súd rozhodol v rozpore s uvedeným ustanovením zákona. 19. Podľa § 62 ods. 1 Zákona o rodine plnenie vyživovacej povinnosti rodičov k deťom je ich zákonná povinnosť, ktorá trvá do času, kým deti nie sú schopné samé sa živiť. 20. Podľa § 62 ods. 2 Zákona o rodine obaja rodičia prispievajú na výživu svojich detí podľa svojich schopností, možností a majetkových pomerov. Dieťa má právo podieľať sa na životnej úrovni rodičov. 21. Podľa § 62 ods. 4 Zákona o rodine pri plnení rozsahu vyživovacej povinnosti súd prihliada na to, ktorý z rodičov a v akej miere sa o dieťa osobne stará. Ak rodičia žijú spolu, prihliadne súd aj na starostlivosť rodičov o domácnosť. 22. Podľa § 62 ods. 5 Zákona o rodine výživné má prednosť pred inými výdavkami rodičov. Pri skúmaní schopností, možností a majetkových pomerov povinného rodiča súd neberie do úvahy výdavky povinného rodiča, ktoré nie je nevyhnutné vynaložiť. 23.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 24. V súvislosti s námietkou matky maloletého v podanom odvolaní, že okresný súd nesprávne rozhodol, keď nevyhovel návrhu na výživné v sume 1.200,- eur a 300,- eur na tvorbu úspor, odvolací súd poukazuje na to, že každý z rodičov je povinný vyživovať svoje dieťa, teda rovnako ako otec aj matka. Vyživovacia povinnosť môže byť plnená osobnou starostlivosťou, alebo čiastočne starostlivosťou o domácnosť, tiež je plnená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25. Právo rodiča vychovávať svoje dieťa a starať sa o dieťa zaručuje aj čl. 41 Ústavy Slovenskej republiky. Na rovnakom mieste tiež zaručuje dieťaťu právo na rodičovskú výchovu a starostlivosť. Dohovor o právach dieťaťa ukladá zmluvným štátnom povinnosť vynaložiť všetko úsilie na to, aby sa uznala zásada, že sú to obaja rodičia, ktorí majú spoločnú a rovnakú prvotnú zodpovednosť za výchovu a vývoj dieťaťa, pričom zmyslom ich starostlivosti musí byť vždy záujem dieťaťa. 26.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a zdravotného stavu toho, ktorého dieťaťa. 27.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28. V zmysle § 62 ods. 2 Zákona o rodine schopnosti, možnosti a majetkové pomery rodiča treba posudzovať vždy komplexne a najlepším ukazovateľom je práve životná úroveň rodiča. 29. V danej veci otec maloletého podal návrh na rozvod manželstva zo dňa 03.11.2010, v ktorom žiadal, aby súd manželstvo účastníkov rozviedol, upravil styk otca s maloletým a aby maloletého zveril do osobnej starostlivosti matky. Otec navrhol, aby súd určil výživné na maloletého vo výške 300,- eur mesačne. 30. Z vykonaného dokazovania vyplýva, že otec maloletého v čase rozhodovania súdu mal čistý mesačný príjem 5.188,90 eur a v mesiaci máj 2012 mu bola vyplatená ročná odmena 16.000,- eur. Otec je vlastníkom bytu na C. ulici X v N., má vo vlastníctve chalupu v G. a s matkou maloletého vlastnia chatu vo S.. Otec maloletého žije v spoločnej domácnosti s partnerkou, s ktorou má maloleté dieťa, nar. XX.XX.XXXX, ku ktorému má vyživovaciu povinnosť. Na pojednávaní dňa 28.06.2012 otec maloletého predložil rozpis výdavkov za mesiac január 2012 v sume 2.594,82 eur. Z výpovede kolízneho opatrovníka na pojednávaní vyplýva, že navrhol, aby súd uložil otcovi povinnosť platiť výživné na maloletého v sume 650,- eur mesačne a na tvorbu úspor 250,- eur mesačne. 31. Podľa § 62 Zákona o rodine, plnenie vyživovacej povinnosti rodičov k deťom je ich zákonná povinnosť, ktorá trvá do času, kým deti nie sú schopné samé sa živiť a obaja rodičia prispievajú na výživu svojich detí podľa svojich schopností, možností a majetkových pomerov. Pri skúmaní schopností, možností a majetkových pomerov povinného rodiča súd neberie do úvahy výdavky povinného rodiča, ktoré nie je nevyhnutné vynaložiť. 32. Plnenie vyživovacej povinnosti rodičov voči deťom je zákonnou povinnosťou rodiča. Pre určenie výšky vyživovacej povinnosti nie je vôbec smerodajné koľko si rodič prácou (podnikaním alebo inou zárobkovou činnosťou) zarobí, alebo či vôbec pracuje. Oveľa väčšiu výpovednú hodnotu má zistenie jeho potencionálnej životnej úrovne, ktorá je limitovaná okrem majetkových pomerov aj jeho finančnými nárokmi na zabezpečenie uspokojovania jeho potrieb. Jedným z faktorov, ktoré pri určovaní miery životnej úrovne môže súd vziať do úvahy, je zistenie a vyčíslenie mesačných nákladov povinného rodiča. Cieľom ust. § 62 ods. 5, podľa ktorého výživné má prednosť pred inými výdavkami rodičov je zvyšovať mieru rodičovskej zodpovednosti tým, že potreby rodiča môžu byť uspokojované až následne, keď rodič splní svoju vyživovaciu povinnosť a prispeje v primeranej miere na potreby dieťaťa. Každý rodič má povinnosť v prvom rade zabezpečiť výživu svojho dieťaťa a až následne má právo využiť zostávajúce finančné prostriedky na uspokojovanie svojich vlastných potrieb. Životné potreby si potom povinný rodič bude uspokojovať zo sumy príjmu, ktorá mu zostane po uhradení výživného. 33. Matka maloletého v podanom odvolaní namietala, že súd prvej inštancie nerozhodol v súlade s ustanovením § 62 ods. 2 Zákona o rodine, podľa ktorého obaja rodičia prispievajú na výživu svojich detí podľa svojich schopností, možností a majetkových pomerov. Dieťa má právo podieľať sa na životnej úrovni rodičov. V súvislosti s tým poukázala na príjem otca maloletého vo výške 5.188,90 eur mesačne, ako i na skutočnosť, že otec tvrdil, že žiaden príjem v súvislosti s výkonom funkcie podpredsedu predstavenstva nepoberá. 34. Odvolací súd sa stotožnil s tvrdením matky maloletého, že životná úroveň otca je pomerne vysoká, a preto podľa § 62 ods. 2 druhá veta Zákona o rodine, má maloletý právo podieľať sa na životnej úrovni rodičov. Je potrebné prisvedčiť tvrdeniu matky maloletého v podanom odvolaní, že otec dostatočne nepreukázal svoj príjem. Pre posúdenie možností a schopností povinného rodiča nie sú rozhodujúce jeho skutočné zárobkové pomery, ale jeho reálne zárobkové, aj majetkové možnosti, dané okrem iného jeho fyzickým stavom, nadaním, množstvom získaných vedomostí a pracovných skúseností a podobne. Do príjmov rodiča sa pre účely výživného okrem zárobku započítavajú tiež výnosy z majetku, napr. podiely na zisku z obchodných spoločností, výnosy z akcií, prijaté odplaty za nájom a iné. 35. Vzhľadom na uvedené v danej veci je možné prijať záver, že s prihliadnutím na životnú úroveň otca maloletého a jeho majetkové pomery, je otec schopný platiť výživné, ako určil súd prvej inštancie, pretože pokiaľ to životná úroveň rodičov dovoľuje, treba zohľadniť tiež náklady na voľnočasové aktivity, dovolenky, výlety, detské tábory, lyžiarsky kurz a pod., tak aby sa dieťa podieľalo na výhodách vyššej životnej úrovne rodiča. V súvislosti s tvrdením matky v podanom odvolaní, že súd neprihliadol na to, ktorý z rodičov a v akej miere sa o dieťa osobne stará podľa § 62 ods. 4 Zákona o rodine, je potrebné vychádzať z danej situácie, že rodičia maloletého sú rozvedení a maloletý je zverený do osobnej starostlivosti matky a preto je preukázané, že matka sa o dieťa osobne stará, na ktorú skutočnosť je potrebné prihliadnuť v zmysle zákona pri určení vyživovacej povinnosti, keď dieťa naďalej potrebuje osobnú starostlivosť matky a vzhľadom na tvrdené časté ochorenia maloletého, vzniká na strane matky prekážka zabezpečiť si ďalší príjem prípadným ďalším zamestnaním, ako matka uviedla. 36. Podľa § 75 ods. 1 Zákona o rodine pri určení výživného súd prihliadne na schopnosti, možnosti a majetkové pomery povinného aj vtedy ak sa povinný vzdá bez dôležitého dôvodu výhodnejšieho zamestnania, zárobku, majetkového prospechu, rovnako prihliadne aj na neprimerané majetkové riziká, ktoré povinný na seba berie. 37. Okolnosťou tvoriacou v súhrne celkové majetkové pomery povinného sú aj pasíva (úvery, pôžičky). Aj tu treba vychádzať z priority vyživovacej povinnosti a posudzovať ich z hľadiska potencionality. Zadĺženie povinného z dôvodov, ktoré nie sú nevyhnutné, resp. súvisia so zaobstaraním predmetov nadštandardnej hodnoty, z tohto hľadiska znamená, že na ne súd pri ustálení majetkových pomerov nebude prihliadať. V prípade kúpy takýchto vecí by sa majetkový stav nezmenil, povinnému by síce vznikli dlhy, majetok by sa však zhodnotil o zakúpenú vec. 38. Súd prvej inštancie zohľadnil výdavky, ktoré otec vynakladá na splátky hypotekárneho úveru, ktorý čerpal na kúpu bytu na C. X v N. a výdavky, ktoré súvisia s vlastníctvom tohto bytu. V súvislosti s uvedeným je potrebné zdôrazniť, že pri posudzovaní majetkových pomerov povinného rodiča treba prihliadnuť aj na pasíva a to prípadné úvery, pôžičky a iné výdavky, ale v takomto prípade to súd nemôže považovať za výdavok na úrok prostriedkov na výživu dieťaťa a treba tiež pripomenúť, že vynaložením finančných prostriedkov takýmto spôsobom by došlo k ich úbytku na strane povinného rodiča, ale jeho majetok by sa zhodnotil o zakúpenú vec a teda o predmetnú nehnuteľnosť - byt na C. ulici č. X v N.. Nebol preto dôvod, aby súd prihliadol na tento výdavok otca pri určení výšky výživného. 39. Odvolací súd sa stotožnil so záverom okresného súdu, že sú splnené podmienky na určenie výživného v sume 500,- eur mesačne k rukám matky a 200,- eur mesačne na tvorbu úspor, vzhľadom na životnú úroveň otca maloletého nad priemer životnej úrovne občana Slovenskej republiky, s prihliadnutím na to, že príjem otca je v sume 5.188,90 eur a v mesiaci máj 2012 mu bola vyplatená ročná odmena 16.000,- eur, i s prihliadnutím na tvrdenie otca v podanom vyjadrení k odvolaniu matky, že jeho príjem bol znížený od 01.01.2013 cca. o 150,- eur. Táto suma však je zanedbateľná oproti výške príjmu otca a vyplatenej odmene v sume 16.000,- eur. Bolo potrebné tiež prihliadnuť aj na vyjadrenie otca v podaní zo dňa 30.05.2013, v ktorom uviedol, že ako člen predstavenstva akciovej spoločnosti Hotel W., a.s. nemá z titulu tejto funkcie nárok na žiadnu odmenu, ani inú výhodu, má len nárok na náhradu cestovných výdavkov, ktoré mu vzniknú v súvislosti s výkonom tejto funkcie. Ďalej otec uviedol, že vo funkcii generálneho riaditeľa a zároveň člena štatutárneho orgánu - podpredsedu predstavenstva obchodnej spoločnosti Hotel W., a.s. pôsobí od roku 2006. 40. Odvolací súd v tej súvislosti považuje za potrebné uviesť, že za daného stavu otec od roku 2006 vykonáva funkciu podpredsedu predstavenstva uvedenej obchodnej spoločnosti takmer bez príjmu a finančného ohodnotenia a má nárok len na cestovné výdavky, a preto bez akéhokoľvek príjmu vykonáva túto funkciu otec už 7 rokov. Je možné preto dospieť k záveru, že takéto konanie otca nie je zodpovedné vo vzťahu k plneniu si vyživovacej povinnosti, pretože čas, ktorý venuje otec plneniu povinností súvisiacich s výkonom člena štatutárneho orgánu, by mohol venovať práci, v ktorej by bol finančne ohodnotený a tým by mohol zároveň prispievať vo väčšom rozsahu na výživu maloletého. 41. Odvolací súd považuje za potrebné k tomu uviesť, že žiadny účinný zákon v Slovenskej republike nezakotvuje povinnosť pracovať, nezakotvuje ani právo, resp. povinnosť pracovať v odbore, v ktorom je osoba vyučená. Zákon o rodine však zakotvuje výslovne povinnosť rodiča živiť svoje dieťa v § 62 ods. 1 Zákona o rodine, preto nemôže obstáť argumentácia, podľa ktorej otec maloletého pracuje bez príjmu už 7 rokov, iba za náhradu cestovných výdavkov, ktoré mu vzniknú v súvislosti s výkonom funkcie. 42. V zmysle ustanovenia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Pre posúdenie možností a schopností povinného rodiča nie sú rozhodujúce jeho skutočné zárobkové pomery, ale jeho reálne zárobkové, prípadne aj majetkové možnosti dané okrem iného jeho fyzickým stavom, nadaním, množstvom získaných vedomostí a pracovných skúseností a podobne. 43. Vzhľadom na uvedené skutočnosti odvolací súd bol toho názoru, že výživné navrhované otcom maloletého v sume 300,- eur nie je primerané odôvodneným potrebám maloletého a s prihliadnutím na zistené možnosti a schopnosti otca zabezpečiť si príjem a tiež na životnú úroveň otca je odôvodnená vyššia suma výživného, ktorá bola určená okresným súdom v sume 500,- eur a 200,- eur na tvorbu úspor, keď vychádzal z reálnych zárobkových možností otca. 44. Súd prvej inštancie správne a dostatočne zistil skutočný stav veci a správne aj právne danú vec posúdil. Námietky matky maloletého v podanom odvolaní nemajú za následok zmenu rozhodnutia súdu a priaznivé rozhodnutie vo veci v prospech matky by nemalo ani doplnenie navrhovaného dokazovania v odvolaní, že súd neprihliadol na zásadné skutočnosti a to, že príjem otca zo závislej činnosti, ako riaditeľa Hotela W. je v sume 5.188,90 eur mesačne a vykonáva aj funkciu podpredsedu predstavenstva spoločnosti Hotel W., a.s., pričom súd neskúmal, aké výhody otcovi z tejto funkcie plynú a neskúmal ani to, či otec je, alebo nie je vlastníkom akcií tejto akciovej spoločnosti. Súd vychádzal iba z nepreukázaných tvrdení otca, že žiaden príjem v súvislosti s výkonom funkcie podpredsedu predstavenstva nemá. Súd tiež nezohľadnil, že je v možnostiach otca zvýšiť si príjem prenájmom nehnuteľností o ďalších 600,- až 800,- eur mesačne. Uvedené dokazovanie na návrh matky neodôvodňuje zmenu rozsudku súdu prvej inštancie vo výroku o výživnom na sumu 1200 eur a tiež tvorbu úspor, pretože rovnako ako otec, aj matka má zákonnú vyživovaciu povinnosť voči maloletému a na osobnú starostlivosť matky už bolo prihliadnuté pri rozhodovaní súdu prvej inštancie a tak nemožno opakovane túto skutočnosť zohľadniť pri rozhodovaní v odvolacom konaní. Námietka matky v podanom odvolaní, že rozhodnutie súdu je arbitrárne a zmätočné nebola opodstatnená.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45.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46.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47.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48. Po preskúmaní veci dospel odvolací súd k záveru, že odôvodnenie rozsudku súdu prvej inštancie zodpovedá ustanoveniu § 157 ods. 2 O.s.p. a právu účastníkov na spravodlivé súdne konanie. 49. Odvolací súd preto potvrdil rozsudok súdu prvej inštancie v napadnutom výroku o vyživovacej povinnosti podľa § 387 ods. 1 C.s.p. a určil výživné na maloletého v sume 600,- eur mesačne k rukám matky, s prihliadnutím na skutočnosť, že matka sa o maloletého naďalej osobne stará, maloletý má zdravotné problémy, ktoré neumožňujú matke zabezpečiť si vyšší príjem a tiež s prihliadnutím na životnú úroveň otca maloletého, ktorá je značne vysoká, i keď otec maloletého svoj príjem a majetkové pomery dostatočne nepreukázal, a preto súd vychádzal z možností a schopností otca dosiahnuť príjem, z ktorého môže platiť výživné určené súdom s tým, že maloletý má právo podieľať sa na vyššej životnej úrovni otca. Pretože životná úroveň a majetkové pomery otca odôvodňujú, aby otec prispieval aj na tvorbu úspor pre maloletého, odvolací súd uložil otcovi povinnosť prispievať sumou 250,- eur mesačne podľa § 63 ods. 3 Zákona o rodine, ktorú uložil otcovi poukazovať na osobitný účet maloletého, ktorý v prospech maloletého zriadi matka, ktorej bol maloletý zverený do osobnej starostlivosti s tým, že na nakladanie s prostriedkami na účte maloletého dieťaťa je potrebný súhlas súdu. Zároveň súd uložil matke povinnosť, aby založila osobitný účet na meno maloletého v určenej lehote a oznámila otcovi číslo účtu, na ktorý má výživné na tvorbu úspor zasielať. 50. O trovách konania rozhodol odvolací súd podľa § 396 ods. 1 C.s.p. v spojení s § 52 C.m.p tak, že žiaden z účastníkov nemá nárok na náhradu trov odvolacieho konania.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https://www.kauzis.sk/judikatura/r/ECLI:SK:KSBA:2017:1210224567.2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