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8Co/796/2014 z 24. 4. 2017</w:t>
      </w:r>
    </w:p>
    <w:p>
      <w:r>
        <w:t>Rozsudok Krajského súdu Bratislava z 24. apríla 2017, sp. zn. 8Co/796/2014, ECLI:SK:KSBA:2017:1211215754.2</w:t>
      </w:r>
    </w:p>
    <w:p>
      <w:r>
        <w:t>Súd: Krajský súd Bratislava</w:t>
      </w:r>
    </w:p>
    <w:p>
      <w:r>
        <w:t>Spisová značka: 8Co/796/2014</w:t>
      </w:r>
    </w:p>
    <w:p>
      <w:r>
        <w:t>ECLI: ECLI:SK:KSBA:2017:1211215754.2</w:t>
      </w:r>
    </w:p>
    <w:p>
      <w:r>
        <w:t>Dátum vydania: 24. 4. 2017</w:t>
      </w:r>
    </w:p>
    <w:p>
      <w:r>
        <w:t>Forma: Rozsudok</w:t>
      </w:r>
    </w:p>
    <w:p>
      <w:r>
        <w:t>Oblasť práva: Občianske právo</w:t>
      </w:r>
    </w:p>
    <w:p>
      <w:pPr>
        <w:pStyle w:val="Heading2"/>
      </w:pPr>
      <w:r>
        <w:t>Text rozhodnutia</w:t>
      </w:r>
    </w:p>
    <w:p>
      <w:r>
        <w:t>Súd: Krajský súd Bratislava Spisová značka: 8Co/796/2014 Identifikačné číslo súdneho spisu: 1211215754 Dátum vydania rozhodnutia: 25. 04. 2017 Meno a priezvisko sudcu, VSÚ: JUDr. Jana Vlčková ECLI: ECLI:SK:KSBA:2017:1211215754.2 ROZSUDOK V MENE SLOVENSKEJ REPUBLIKY Krajský súd v Bratislave v senáte zloženom z predsedníčky senátu JUDr. Jany Vlčkovej a členov senátu JUDr. Ondreja Krajča a JUDr. Moniky Holickej v spore žalobcu: X. C., X. Č. S. X, X., proti žalovaným: X/ T. T., X. L. X, X., X/ L. T., X. S. X, X., zastúpenému: Advokátska kancelária Laliková s.r.o., so sídlom Radlinského 27, Bratislava, X/ Q. U., X. D., T., XXXX A., J. K., T. XXXXX, zastúpenej: Advokátska kancelária Laliková s.r.o., so sídlom Radlinského 27, Bratislava, X/ J. T., bytom R. X, X., právni nástupcovia po neb. Y.. Y. T., Z.. XX.XX.XXXX, naposledy bytom U. XX, X., o zaplatenie 2.933,40 eur s príslušenstvom, o odvolaní žalovaných 2/ a 3/ proti rozsudku Okresného súdu Bratislava II zo dňa 20.júna 2012, č.k. 7C/123/2011-101, takto r o z h o d o l : Odvolací súd rozsudok súdu prvej inštancie v napadnutej časti m e n í tak, že žalobu zamieta. Žalovaní 1/, 2/, 3/ a 4/ majú nárok na náhradu trov konania v celom rozsahu. o d ô v o d n e n i e : 1. Rozsudkom zo dňa 20. 06. 2012 uložil súd prvej inštancie pôvodne označenému žalovanému Y.. Y. T. povinnosť zaplatiť žalobcovi sumu 2.600,40 eur spolu s úrokom z omeškania 9,25 % ročne zo sumy 2.270,40 eur od 21. 06. 2011 do zaplatenia, trovy konania vo výške 175,50 eur a vo zvyšku žalobu zamietol. Vychádzal zo zistenia, že dňa 18. 07. 2009 uzatvoril žalobca so žalovaným zmluvu o poskytnutí právnej pomoci, ktorou sa žalovaný zaviazal poskytnúť žalobcovi právnu pomoc vo veci zrušenia spoluvlastníckeho vzťahu k nehnuteľnosti a žalobca sa zaviazal zaplatiť žalovanému fixnú odmenu v sume 664,- eur za predpokladu, že dôjde k vyporiadaniu dohodou a v prípade, že nedôjde k dohode, ale zrušenie a vyporiadanie vykoná na základe žaloby súd, žalobca sa zaviazal zaplatiť žalovanému fixnú odmenu v sume 900,- eur. Žalobca sa tiež zaviazal zaplatiť žalovanému pri podpise zmluvy zálohu vo výške 330,- eur, ktorú žalovaný od žalobcu prevzal. Listom zo dňa 21. 05. 2011 žalobca oznámil žalovanému, že s okamžitou platnosťou ukončuje právne zastúpenie z dôvodu, že sa žalovaný dopustil hrubej profesionálnej chyby a vyzval ho, aby mu vrátil finančné prostriedky, ktoré musel vynaložiť, a to súdny poplatok za návrh v sume 477,- eur, súdny poplatok za odvolanie v sume 477,- eur, trovy konania žalovanej v sume 1.316,40 eur a úhradu znaleckého posudku v sume 333,- eur, a aby mu vrátil preddavok vo výške 330,- eur. Z obsahu spisu Okresného súdu Bratislava III sp.zn. 21C 3/2010 zistil, že žalovaný ako právny zástupca žalobcu podal dňa 12. 01. 2010 návrh na zrušenie a vyporiadanie podielového spoluvlastníctva k nehnuteľnosti, rozsudkom zo dňa 23. 11. 2010 č.k. 21C/3/2010 - 109 súd prvej inštancie žalobu v celom rozsahu zamietol a žalobcu zaviazal zaplatiť žalovanej náhradu trov konania vo výške 1.316,40 eur. Dôvodom zamietnutia žaloby bolo, že účastníkmi konania neboli všetci spoluvlastníci nehnuteľnosti, pretože za účastníka konania nebola označená ďalšia spoluvlastníčka nehnuteľnosti P. C.. Dňa 22. 12. 2010 podal žalovaný, ako právny zástupca žalobcu, odvolanie, v ktorom navrhol, aby súd pripustil P. C. do konania na strane žalobcu. Krajský súd v Bratislave rozsudkom zo dňa 16. 03. 2011 č.k. 15Co 22/2011 - 126 návrh žalobcu na pristúpenie ďalšieho účastníka na strane žalovanej nepripustil a rozsudok súdu prvej inštancie potvrdil. S poukazom na § 18 ods. 1, ods. 2 ods. 5, § 22 ods. 2, § 26 ods. 1 a ods. 4 zákona č. 586/2003 Z.z. o advokácii, § 3, § 420, § 442 ods. 1, § 451 ods. 1, ods. 2, § 517 ods. 2, § 563 Občianskeho zákonníka dospel k záveru, že žalobe je potrebné z väčšej časti vyhovieť. Konštatoval, že zodpovednosť advokáta klientovi za škodu spôsobenú v súvislosti s výkonom advokácie v zmysle § 26 ods. 1 Zákona o advokácii, má objektívny charakter a advokát sa zodpovednosti zbaví len ak preukáže, že škode nemohol zabrániť pri vynaložení všetkého úsilia, ktoré možno od neho žiadať. Z vykonaného dokazovania mal preukázané, že došlo k zmenšeniu majetku žalobcu tým, že musel zaplatiť súdny poplatok za návrh, súdny poplatok za odvolanie, ako aj trovy konania žalovanej, a to v dôsledku toho, že bol v konaní pred súdom prvej inštancie, ako aj v odvolacom konaní, neúspešný. S poukazom na to, že dôvodom zamietnutia návrhu na zrušenie a vyporiadanie podielového spoluvlastníctva bolo, že účastníkmi konania neboli všetci spoluvlastníci nehnuteľnosti, konštatoval, že ide o právnu otázku, ktorú má advokát pri poskytovaní právnej pomoci klientovi vysvetliť a pri podávaní návrhu na súd v takomto prípade zohľadniť. Mal za to, že žalovaný nepreukázal, že by žalobcu vhodným spôsobom poučil o tom, že účastníkmi konania o vyporiadanie spoluvlastníctva musia byť všetci spoluvlastníci veci, a že pokiaľ to tak nebude, žalobca v konaní úspešný nebude, teda, že takýto návrh bude zamietnutý, a že by žalobca napriek tomuto poučeniu trval na podaní návrhu v takej podobe, ako bol napokon podaný na súd. Pokiaľ žalovaný tvrdil, že postupoval podľa pokynov klienta - žalobcu, poukázal na to, že bol to práve žalovaný, ktorý mal a mohol odstúpiť od zmluvy o poskytovaní právnych služieb, ak klient napriek poučeniu advokátom trvá na tom, aby advokát postupoval podľa jeho pokynu, a to v súlade s § 22 ods. 2 Zákona o advokácii. Na základe uvedeného dospel k záveru, že žalovaný ako advokát porušil pri podávaní návrhu na zrušenie a vyporiadanie podielového spoluvlastníctva za žalobcu svoje povinnosti pri výkone advokácie postupovať s odbornou starostlivosťou, čím spôsobil žalobcovi škodu, keďže bol v dôsledku nedostatku podaného návrhu v konaní neúspešný, pričom musel zaplatiť súdny poplatok za návrh v sume 477,- eur a trovy konania úspešnej žalovanej v sume 1.316,40 eur. Konštatoval, že ďalšia škoda vznikla žalobcovi v dôsledku nesprávneho a neodborného postupu žalovaného zaplatením súdneho poplatku za odvolanie v sume 477,- eur, keď v rozpore s § 216 ods. 1 O.s.p. žalovaný presviedčal žalobcu, že je potrebné podať odvolanie proti rozsudku a návrh na vstup ďalšej spoluvlastníčky do konania na strane žalobcu. Žalovaný opätovne nepreukázal, že by o tomto poučil žalobcu a ten by napriek poučeniu trval na takomto postupe v rozpore so zákonom. Mal za to, že žalovaný nijako nepreukázal, že škode nemohol zabrániť ani pri vynaložení všetkého úsilia, ktoré možno od neho žiadať. Ako nedôvodný zamietol žalobný návrh na zaplatenie sumy 333,- eur, ktorú si uplatňoval žalobca ako náhradu škody v súvislosti s úhradou za znalecký posudok. Za dôvodný považoval žalobný návrh na zaplatenie sumy 330,- eur, ktorú ako preddavok žalobca zaplatil žalovanému pri podpise zmluvy o právnej pomoci a v tejto súvislosti konštatoval, že pokiaľ bolo v zmluve uvedené, že v prípade výpovede zmluvy zo strany klienta - žalobcu sa zaplatená záloha nevracia, dospel k záveru, že aplikácia uvedeného ustanovenia by bola v spore s dobrými mravmi vzhľadom na to, že k ukončeniu zastupovania žalobcu žalovaným došlo v dôsledku toho, že žalovaný nepostupoval pri poskytovaní právnej pomoci žalobcovi s odbornou starostlivosťou. Dospel preto k záveru, že žalovaný je povinný vrátiť žalobcovi zaplatenú zálohu v sume 330,- eur, nakoľko ide o plnenie z právneho dôvodu, ktorý odpadol. Vzhľadom na to, že žalovaný sa dostal do omeškania s peňažným plnením, priznal žalobcovi aj úrok z omeškania. O náhrade trov konania rozhodol podľa § 142 ods. 3 O.s.p. 2. Proti tomuto rozsudku podali v zákonom stanovenej lehote odvolanie L. T. H. Q. U., s poukazom na to, že pôvodne označený žalovaný dňom smrti stratil spôsobilosť byť účastníkom konania, a preto je potrebné s prihliadnutím na výsledky dedičského konania po pôvodnom žalovanom, konanie zastaviť. Poukázali na to, že dedičské konanie po nebohom žalovanom bolo zastavené, a teda po ňom nič nezdedili, a preto nie je dôvod pokračovať v konaní s dedičmi. Predpokladom toho, aby súd mohol pokračovať v konaní s dedičmi je podľa § 460 Občianskeho zákonníka existencia dedičstva. Žiadali preto rozsudok súdu prvej inštancie zrušiť a konanie vo veci zastaviť, resp. žalobu zamietnuť. 3. Žalobca vo svojom vyjadrení k odvolaniu uviedol, že na žalobe trvá, nakoľko neb. žalovaný mu spôsobil škodu a skutočnosť, že zomrel nemajetný, ešte neznamená, že sa po ňom v budúcnosti neobjaví jeho majetok a nezačne sa dodatočné dedičské konanie o novoobjavenom majetku. 4. Odvolateľ L. T. v reakcii na vyjadrenie žalobcu uviedol, že nie sú s Q. U. potenciálnymi dedičmi po nebohom žalovanom aj z dôvodu odmietnutia dedičstva písomnou formou, a teda pokiaľ by sa aj v budúcnosti objavil nejaký majetok po neb. žalovanom, neprichádzali by do úvahy ako jeho dedičia. S poukazom na § 470 ods. 1 a 2 Občianskeho zákonníka a zastavenie dedičského konania podľa § 175h O.s.p. zdôraznili, že za poručiteľove dlhy ako dedičia nezodpovedajú. Uviedli, že pohľadávka žalobcu, o ktorú v danom konaní ide, nebola prihlásená žalobcom do dedičského konania. Argumentovali, že v dedičskom konaní na nich neprešlo žiadne právo ani povinnosť, o ktorú v tomto konaní ide, z ich strany došlo k odmietnutiu dedičstva, a nie je ani dôvod pokračovať s nimi v konaní, a preto ho navrhli zastaviť. V tejto súvislosti založili do spisu vyhlásenie o odmietnutí dedičstva zo dňa 21. 11.2013 a 16.08. 2013. 5. Žalobca reagoval na vyjadrenie odvolateľa písomným podaním zo dňa 20. 02. 2017, v ktorom uviedol že na podanej žalobe trvá. Pokiaľ ide o predložené vyhlásenie o odmietnutí dedičstva odvolateľmi poukázal na to, že bolo na súde podané až po zákonnej lehote jedného mesiaca od oboznámenia o možnosti odmietnutia dedičstva. Uviedol, že nie je pravda, že jeho pohľadávka nebola prihlásená do dedičského konania a od notárky T.. Š. očakával, že o výsledku dedičského konania ho bude informovať tak ako prisľúbila, ako aj o prešetrení ním opísaného majetku po nebohom žalovanom. V tejto súvislosti poukázal na pripojenú mailovú korešpondenciu a výpis z obchodného a živnostenského registra. 6. Nakoľko po vyhlásení rozsudku súdu prvej inštancie pôvodne označený žalovaný: Y.. Y. T., Z.. XX.XX.XXXX, naposledy X. U. XX, X., stratil procesnú subjektivitu, pokračoval súd prvej inštancie v konaní; doručením rozsudku; s jeho dedičmi prichádzajúcimi do úvahy : X/ T. T., X/ L. T., X/ Q. U., X/ J. T.. 7. Odvolací súd preskúmal rozsudok súdu prvej inštancie v napadnutej (vyhovujúcej) časti na základe odvolania žalovaných 2/ a 3/ z dôvodov nimi podaného odvolania, ktorými je viazaný (§ 380 ods. 1 CSP); a to aj vo vzťahu k žalovaným 1/ a 4/ podľa § 379 písm. c/ CSP, nakoľko určitý spôsob usporiadania vzťahu medzi stranami vyplýva z osobitného predpisu (§ 470 Občianskeho zákonníka); na odvolacom pojednávaní (§ 385 ods. 1 CSP) v neprítomnosti žalovaného 4/, na ktorom doplnil dokazovanie (§ 384 ods. 3 v spojení s § 366 písm. d/ CSP) oznámením obsahu listinných dôkazov (§ 204 CSP ) a dospel k záveru, že podané odvolanie je dôvodné. 8. Doplnením dokazovania obsahom spisu Okresného súdu Bratislava IV sp.zn. 60D/108/2012 odvolací súd zistil, že uznesením zo dňa 31.07.2013 č.k. 60D/108/2012-136, Dnot 63/2012, právoplatným 28.08.2013, bolo dedičské konanie po neb. poručiteľovi Y. T., Z.. XX.XX.XXXX , zastavené podľa § 175h ods. 1 O.s.p., nakoľko poručiteľ nezanechal žiadny majetok. 9. Podľa § 470 ods. 1,2 Občianskeho zákonníka, dedič zodpovedá do výšky ceny nadobudnutého dedičstva za primerané náklady spojené s pohrebom poručiteľa a za poručiteľove dlhy, ktoré na neho prešli poručiteľovou smrťou. Ak je viac dedičov, zodpovedajú za náklady poručiteľovho pohrebu a za dlhy podľa pomeru toho, čo z dedičstva nadobudli, k celému majetku. 10. Z uvedených ustanovení zákona vyplýva, že predpokladom zodpovednosti dedičov za dlhy poručiteľa je existencia dostatočného majetku nadobudnutého v dedičskom konaní po poručiteľovi. Aby teda mohli po smrti poručiteľa prejsť na dedičov jeho dlhy, musí byť tento prechod dlhov spojený so súčasným prechodom majetkových práv; podmienkou zodpovednosti dedičov za dlhy poručiteľa je preto existencia vecí a práv, ktoré majú majetkovú hodnotu (rozsudok Najvyššieho súdu SR sp.zn. 1 Cdo 230/2012). 11. V danom prípade záväzok (dlh) poručiteľa neb. Y.. Y. T., ktorý je predmetom tohto konania, nezanikol jeho smrťou (§ 579 ods. 1 Obč. zák.), a preto správne postupoval súd prvej inštancie, keď po právoplatnom skončení dedičského konania po pôvodne označenom žalovanom ďalej pokračoval v tomto konaní s jeho právnymi nástupcami (§ 107 ods. 3 O.s.p.), čomu nebránila ani tá skutočnosť, že tento (sporný) dlh po poručiteľovi nebol ako pasívum v dedičskom konaní po ňom prejednaný. Nakoľko v danej veci bolo zistené, že poručiteľ nezanechal žiadny majetok, nie je daná zodpovednosť jeho dedičov - žalovaných 1/ až 4/ za dlhy poručiteľa. V dôsledku toho na žalovaných neprešla ani povinnosť pôvodného žalovaného (poručiteľa) splniť jeho záväzok voči žalobcovi na náhradu škody a vydanie bezdôvodného obohatenia, ktorý je predmetom tohto konania, a preto žalovaní nie sú v spore pasívne legitimovanými. Vyhlásenie žalovaných 2/ a 3/ o odmietnutí dedičstva je bezpredmetné, nakoľko z dôvodu zastavenia dedičského konania pre nemajetnosť poručiteľa neboli poučení o ich dedičskom práve a o práve dedičstvo odmietnuť, a preto nemohli v dedičskom konaní právne účinným spôsobom odmietnuť dedičstvo po poručiteľovi. Taktiež nebolo možné prihliadnuť na námietku žalobcu, že po poručiteľovi sa môže objaviť novoobjavený majetok, keďže pre rozhodnutie je rozhodujúci stav v čase jeho vyhlásenia (§ 217 ods. 1 CSP), kedy bolo dedičské konanie pre nemajetnosť poručiteľa zastavené. 12. Odvolací súd nezistil, že by na základe doterajšej súdno-aplikačnej praxe bol ustálený taký názor, že v prípade, ak dedič za dlhy poručiteľa nezodpovedá, pretože poručiteľ nezanechal majetok, je potrebné konanie zastaviť z dôvodu, že povaha sporu neumožňuje pokračovať ďalej v konaní s jeho dedičmi (§ 63 ods. 1 CSP). Z uvedených dôvodov odvolací súd rozsudok súdu prvej inštancie v napadnutej (vyhovujúcej) časti zmenil podľa § 388 CSP tak, že žalobu proti žalovaným 1/ až 4/, ktorí; ako právni nástupcovia po poručiteľovi pôvodne vystupujúcom v spore na strane žalovaného; nezodpovedajú za jeho dlhy, zamietol. 13. O nároku na náhradu trov (celého) konania rozhodol odvolací súd podľa § 396 ods. 2 CSP v spojení s § 255 ods. 1 CSP. Žalovaným, ktorí mali v konaní úspech v celom rozsahu, priznal proti žalobcovi v celom rozsahu nárok na náhradu trov prvoinštančného aj odvolacieho konania, ktoré im vznikli v súvislosti s bránením sa proti uplatňovanému nároku. O výške náhrady trov konania rozhodne súd prvej inštancie po právoplatnosti rozhodnutia, ktorým sa konanie končí, samostatným uznesením, ktoré vydá súdny úradník (§ 262 ods. 2 CSP). 14. Toto rozhodnutie bolo prijaté pomerom hlasov 3:0.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https://www.kauzis.sk/judikatura/r/ECLI:SK:KSBA:2017:1211215754.2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