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7Co/437/2015 z 22. 8. 2017</w:t>
      </w:r>
    </w:p>
    <w:p>
      <w:r>
        <w:t>Uznesenie Krajského súdu Bratislava z 22. augusta 2017, sp. zn. 7Co/437/2015, ECLI:SK:KSBA:2017:1309201314.3</w:t>
      </w:r>
    </w:p>
    <w:p>
      <w:r>
        <w:t>Súd: Krajský súd Bratislava</w:t>
      </w:r>
    </w:p>
    <w:p>
      <w:r>
        <w:t>Spisová značka: 7Co/437/2015</w:t>
      </w:r>
    </w:p>
    <w:p>
      <w:r>
        <w:t>ECLI: ECLI:SK:KSBA:2017:1309201314.3</w:t>
      </w:r>
    </w:p>
    <w:p>
      <w:r>
        <w:t>Dátum vydania: 22. 8. 2017</w:t>
      </w:r>
    </w:p>
    <w:p>
      <w:r>
        <w:t>Forma: Uznesenie</w:t>
      </w:r>
    </w:p>
    <w:p>
      <w:pPr>
        <w:pStyle w:val="Heading2"/>
      </w:pPr>
      <w:r>
        <w:t>Text rozhodnutia</w:t>
      </w:r>
    </w:p>
    <w:p>
      <w:r>
        <w:t>Súd: Krajský súd Bratislava Spisová značka: 7Co/437/2015 Identifikačné číslo súdneho spisu: 1309201314 Dátum vydania rozhodnutia: 23. 08. 2017 Meno a priezvisko sudcu, VSÚ: JUDr. Blanka Podmajerská ECLI: ECLI:SK:KSBA:2017:1309201314.3 Uznesenie Krajský súd v Bratislave v senáte zloženom z predsedníčky senátu JUDr. Blanky Podmajerskej a členov senátu JUDr. Mariany Harvancovej a Mgr. Adely Unčovskej, v právnej veci žalobcu: INTER - SC, spol. s.r.o., Trnavská cesta 29, Bratislava, IČO: 31 343 228, zastúpený JUDr. Janou Peschlovou, advokátkou, Advokátska kancelária Jana Peschlová, s.r.o., Žižkova 1/A, 811 09 Bratislava, proti žalovaným 1/ Ľ. E., nar. X.X.XXXX, 2/ E. E., nar. XX.X.XXXX, 3/ D. E., nar. XX.X.XXXX, všetci bytom W. O. XX, U., všetci zastúpení JUDr. Evou Borovskou, advokátkou so sídlom Štefánikova 7, 814 31 Bratislava, IČO: 31 823 866, o vypratanie nehnuteľnosti, na odvolanie žalobcu a žalovaných proti rozsudku Okresného súdu Bratislava III zo dňa 30.10.2014, č. k. 19C/20/2009-293 a na odvolanie žalovaného 3/ proti uzneseniu Okresného súdu Bratislava III zo dňa 15.5.2015 č.k. 19C/20/2009-341, jednomyseľne takto r o z h o d o l : Rozsudok Okresného súdu Bratislava III zo dňa 30.10.2014, č. k. 19C/20/2009-293 sa z r u š u j e a vec sa v r a c i a súdu prvej inštancie na ďalšie konanie. Uznesenie Okresného súdu Bratislava III zo dňa 15.5.2015, č.k. 19C/20/2009-341 sa z r u š u j e. o d ô v o d n e n i e : 1. Napadnutým rozsudkom súd prvej inštancie rozhodol tak, že uložil žalovaným 1/ a 2/ povinnosť vypratať nehnuteľnosť, t.j. prevádzkové priestory žalobcu slúžiacej na prechodné ubytovanie - 3 obytné miestnosti, kuchyňu, halu, sociálne zariadenie, kúpeľňu, šatník, špajzu a balkón nachádzajúce sa na 1. poschodí budovy tenisovej haly nachádzajúcej sa na W. I. Č. XX T. U., zapísané na Správe katastra pre hlavné mesto U. na LV číslo XXXX, okres U. X, obec: U. - Mestská časť Nové Mesto, katastrálne územie U. - Q. J., postavenej na parcele číslo XXXXX/XX o výmere 720 m2, súp. č. XXXX do 30 dní od zabezpečenia náhradného ubytovania a žalobu voči žalovanej 3/zamietol. O trovách konania súd prvej inštancie rozhodol tak, že žalobcovi náhradu trov konania nepriznal. 2. Súd prvej inštancie rozhodnutie právne odôvodnil ust. § 118 ods. 2, § 126 ods. 1 zákona č. 40/1964 Zb. Občiansky zákonník (ďalej len „ Občiansky zákonník“), § 104 zákona č. 50/1976 Zb. o územnom plánovaní a stavebnom poriadku (stavebný zákon), ust. zákona č. 41/1964 Zb. o hospodárení s bytmi (ďalej len „ zákon o hospodárení s bytmi“) a vecne tým, že z vykonaného dokazovania a zhodných prednesov strán mal za preukázané, že žalovaný 1/ a právny predchodca žalobcu (Telovýchovná jednota INTERNACIONÁL-Slovnaft) uzavreli dňa 18. októbra 1983 pracovnú zmluvu s dňom nástupu do práce 18. októbra 1982, kedy mal vzniknúť žalovanému 1/ pracovný pomer s miestom výkonu práce tenisový areál. Z vykonaného dokazovania mal ďalej za preukázané, že objekt bol vystavaný na základe stavebného povolenia a stavebníkom bol v tom čase bývalý Národný výbor Bratislava III, ktorý stavbu realizoval v rámci akcie „Z“ a stavba bola skolaudovaná na základe jeho návrhu 3.12.1985. Z uvedeného vyvodil, že v čase nasťahovania sa žalovaného 1/ bol vlastníkom rozostavanej a neskolaudovanej nehnuteľností síce právny predchodca žalobcu, ktorý 20. decembra 1982 túto nehnuteľnosť získal do správy Hospodárskou zmluvou číslo M. - XX/XX zo dňa 20.12.1982, avšak predmetná nehnuteľnosť bola skolaudovaná až na základe kolaudačného rozhodnutia č. OV a ÚP-327.6-3427 po /1985-Je-H-48 zo dňa 3. 12. 1985. Súd prvej inštancie preskúmaval, či užívaný súbor miestností je možné považovať podľa v tom čase príslušných právnych predpisov za byt. Mal za to, že z predloženého stavebného povolenia zo dňa 22. 12. 1975 ale ani z kolaudačného rozhodnutia nemožno vyvodzovať záver, že predmetný priestor bol skolaudovaný ako byt, a to aj napriek tomu, že z predloženej projektovej úlohy je priestor označený ako byt správcu. Súd prvej inštancie požiadal o vyjadrenie aj orgány miestnej a štátnej správy, a to Mestskú časť Bratislava - Nové Mesto, Miestny úrad Bratislava - Nové Mesto, Oddelenie územného konania a stavebného poriadku, ktorý prípisom zo dňa 4.3.2011 oznámil súdu, že nedisponuje projektovou dokumentáciou celého objektu, k charakteru priestoru sa vyjadriť preto nevedel a ani neoznámil, či predmetný priestor bol skolaudovaný ako byt. Vzhľadom k uvedenému vyjadreniu ako aj s ohľadom na svedeckú výpoveď H.. D. H. súd prvej inštancie ustálil, že aj keď tieto priestory sú určené na bývanie, neboli zaradené do bytového fondu. Zo zhodných výpovedí strán sporu ako aj ďalšieho vykonaného dokazovania vyplynulo, že ani po kolaudácii objektu nikdy nebolo vyhotovené rozhodnutie o pridelení bytu, nikdy nebola uzatvorená dohoda o odovzdaní a prevzatí bytu a neexistoval ani evidenčný list. Na základe týchto skutočností súd prvej inštancie dospel k záveru, že k predmetnému priestoru nemohol vzniknúť nájom bytu tak ako tvrdili žalovaní, nebolo možné ani vyvodiť záver, že sa jednalo o nájom služobného bytu, nakoľko tento nespĺňal základnú podmienku v zmysle v tom čase platného zákona o hospodárení s bytmi. I keď žalovaní tento priestor užívali a platili zaň úhradu, nemožno hovoriť o nájme služobného bytu, lebo tento fakticky a právne neexistoval a uzatvorenie pracovnej zmluvy na jeho vznik nepostačovalo. Vzhľadom k uvedenému súd prvej inštancie ustálil, že žalovaní užívajú predmetné priestory bez právneho dôvodu. Keďže žalobca výpisom z LV č. XXXX, k.ú. Q. J. preukázal, že je vlastníkom nehnuteľnosti, v ktorej sa priestory nachádzajú a ktoré žalovaní užívajú bez právneho dôvodu a mal za preukázané, že medzi stranami nebola nikdy uzatvorená žiadna zmluva o nájme týchto priestorov, súd žalobe vyhovel a žalovaným 1/ a 2/ uložil tieto priestory vypratať. Voči žalovanej 3/ žalobu zamietol z dôvodu, že je výlučnou vlastníčkou nehnuteľnosti nachádzajúcej sa v k. ú. J., zapísanej na LV č. XXX a z priestorov sa počas konania vysťahovala. Súd prvej inštancie uložil povinnosť predmetný priestor vypratať až po zabezpečení náhradného ubytovania žalovaným 1/ a 2/ zo strany žalobcu, pretože podľa jeho názoru sa jedná o prípad hodný osobitého zreteľa vzhľadom na všetky okolnosti prejednávanej veci, nakoľko žalovaní 1/,2/ daný stav nezavinili. Práve naopak právny predchodca žalobcu ako vlastník objektu nepožiadal stavebný úrad o vydanie kolaudačného rozhodnutia v súlade s projektovou dokumentáciou a ani následne potom nevykonal všetky právne kroky smerujúce k vzniku nájmu služobného bytu a vystavil tak žalovanému 1/ a jeho rodinu právnej neistote a žalovaný 1/ v dobrej viere si plnil svoje povinnosti vyplývajúce z jeho pracovného pomeru označeného ako domovník a údržbár. Mal za to, že nemôže byť na ujmu žalovaných zanedbanie si povinností právneho predchodcu žalobcu, ktoré žalovaný 1/ nemohol žiadnym relevantným spôsobom sám ovplyvniť. 3. O náhrade trov konania súd prvej inštancie rozhodol podľa ust. § 150 ods. 1 zákona č. 99/1963 Zb. Občiansky súdny poriadok (ďalej len „O.s.p.“ ) a v konaní úspešnému žalobcovi nárok na náhradu trov konania nepriznal s prihliadnutím na dôvody hodné osobitného zreteľa, ako aj na zdravotný stav žalovaného 1/ preukázaný lekárskymi správami ošetrujúceho lekára zo dňa 24.5.2010. 4. Proti uvedenému rozsudku v časti, ktorou súd prvej inštancie zamietol žalobu voči žalovanej 3/ podal odvolanie žalobca. V podanom odvolaní uviedol, že na základe vykonaného dokazovania, obsahu súdneho spisu, z predložených dôkazov, ako aj z výsluchu žalovanej 3/ nie je zrejmé, že žalovaná 3/ priestory neužíva. Žalobca mal za to, že žaloba je i voči žalovanej 3/ dôvodnou, nakoľko v čase podania žaloby priestory užívala a jej súčasný pobyt mimo územia Slovenskej republiky nemá vplyv na povinnosť vypratať veci z predmetných priestorov. Vzhľadom k uvedenému žalobca žiadal, aby odvolací súd rozhodnutie súdu prvej inštancie v napadnutej časti vo výroku, ktorým súd žalobu voči žalovanej 3/ zamietol zmenil tak, že žalovaná 3/ je povinná uvedený priestor vypratať bez povinnosti žalobcu zabezpečiť pre žalovanú 3/ bytovú náhradu. 5. Žalovaní sa k odvolaniu žalobcu nevyjadrili. 6. Podaním doručeným súdu dňa 14.11.2014 podali žalovaní 1/ a 2/ odvolanie voči výroku rozhodnutia, ktorým im súd uložil povinnosť vypratať nehnuteľnosť a žalovaná 3/ namietala, že súd prvej inštancie v napadnutom rozhodnutí nerozhodol o jej trovách konania. Podané odvolanie zdôvodnili ust. § 205 ods. 2 písm. a), b), c), d) a f) O.s.p. a tým, že súd prvej inštancie vo veci prvýkrát rozhodol rozsudkom č.k. 19C/20/2009-241 zo dňa 27.3.2012, ktorým uložil žalovaným 1/ až 3/ povinnosť vypratať nehnuteľnosti, t.j. prevádzkové priestory žalobcu, slúžiace na prechodné ubytovanie - 2 obytné miestnosti, kuchynku, chodbu, halu, sociálne zariadenie, balkón, nachádzajúce sa na I. poschodí tenisovej haly nachádzajúcej sa na W. I. Č.. XX T. U., zapísané na LV č. XXXX, pre k.ú. Q. J., postavenej na parc. č. XXXXX/X, súp. č. XXXX. V napadnutom rozhodnutí však súd prvej inštancie uložil žalovaným 1/a 2/ vypratať - 3 miestnosti, čo je nesprávne, nezákonné a arbitrárne, nakoľko žalobca sa nedomáhal vypratania 3 obytných miestností. Keďže proti rozhodnutiu súdu prvej inštancie zo dňa 27.3.2012 č.k. 19C/20/2009-241 sa odvolali len žalovaní, napadnutým rozhodnutím súd prvej inštancie porušil zákaz reformácie in peius. Žalovaní uviedli, že napadnuté rozhodnutie je nedostatočne odôvodnené, čo má za následok odňatie možnosti konať pred súdom, nakoľko súd neodôvodnil, ako dospel k záveru, že miestnosti ktoré majú žalovaní vypratať sú prevádzkovými priestormi žalobcu a slúžia na prechodné ubytovanie. Poukázali na to, že kolaudovaná bola stavba ako celok a kolaudačným rozhodnutím zo dňa 3.12.1985 bola skolaudovaná celá nehnuteľnosť zapísaná na LV č. XXXX. V zachovanej projektovej úlohe na str. 16 bola zadaná požiadavka pod bodom 1.3., aby objekt mal aj byt správcu a keďže k zmene projektu nedošlo, potom sa v objekte nesporne nachádzajú aj prevádzkové priestory, ako aj byt správcu; v tejto súvislosti poukázali aj na vyjadrenie architekta Z.. G. F. v konaní vedenom pred Okresným súdom Bratislava III sp. zn. 8C/59/2002. O nedôvodnosti žaloby svedčí aj skutočnosť, že žalovaní užívajú priestory 30 rokov, žalovanému 1/ bol byt pridelený, žalovaný 1/ s manželkou musel odovzdať podnikový X-izbový na ulici K. J. Č.. XX T. U. a neexistuje dôkaz preukazujúci, že predmetná nehnuteľnosť mala byť alebo bola stavebno - technickým určením vybavená na prechodné ubytovanie zamestnancov. Pochybenie súdu spočíva aj v tom, že vo veci nesprávne aplikoval ust. § 300 a nasl. Občianskeho zákonníka, keďže v danej veci sa nejednalo o poskytovanie prechodného ubytovania zamestnancom, keďže priestory nemali charakter ubytovne, žalobca nepostupoval podľa ubytovacieho poriadku, žalovaným neboli vyrubené poplatky za užívanie priestorov slúžiacich na prechodné ubytovanie podľa ubytovacieho poriadku a nebola dohodnutá doba prechodného ubytovania. Ak by aj tieto predpoklady boli splnené, až ukončením ubytovacej služby, resp. právneho vzťahu medzi žalobcom a žalovanými by sa mohol žalobca domáhať vypratania týchto priestorov. V neprospech tvrdenia súdu svedčí aj skutočnosť, že žalobca udelil žalovaným súhlas, aby sa v priestoroch na W. I.. Č.. XX T. U., prihlásili k trvalému pobytu. Namietali, že súd prvej inštancie sa v napadnutom rozhodnutí nezaoberal ani skutočnosťou, že žalovaný 1/ a žalobca uzavreli dňa 3.1.2000 novú pracovnú zmluvu, z ktorej vyplynulo, že žalovaný 1/ vykonáva funkciu správcu a teda bude užívať služobný byt, o čom bol ešte pred uzavretím novej pracovnej zmluvy žalovanému v 1/ rade vystavený doklad „Q. -Q. R.“, z ktorého je evidentné, že žalovaný 1/ spolu s ostatnými žalovanými je oprávnený užívať byt na W. I.. Č.. XX T. U. o rozlohe 80 m2. Podľa názoru žalovaných tak vznikol nový nájomný vzťah, na uzavretie ktorého nebol potrebný žiaden súhlas a pre jeho vznik sa nevyžadovala v danom čase písomná forma nájomnej zmluvy. Keďže nájomná zmluva bola uzavretá v čase uzavretia pracovného pomeru medzi žalobcom a žalovaným 1/ a žalobca bol na základe Rámcovej zmluvy uzavretej dňa 15.12.1999 s Asociáciou športových klubov INTER SLOVNAFT BRATISLAVA (ďalej len „AŠK“) správcom predmetnej nehnuteľnosti, nedošlo medzi žalobcom a žalovaným 1/ k prevzatiu pôvodných záväzkov, ale k vzniku nového právneho vzťahu. Odvolatelia poukázali na to, že súd prvej inštancie v napadnutom rozhodnutí neprihliadol na listinný dôkaz predložený žalobcom, a to list Mestskej časti Bratislava - Q. J. zo dňa 26.8.2004 v ktorom je uvedené, že podľa § 16 ods. 4 zákona o hospodárení s bytmi, tzv. „športové byty“ priamo v objektoch jednotlivých telovýchovných organizácií v U. neboli súčasťou vykonávanej inventarizácie, pretože pre tieto byty nebola stanovená schvaľovacia pôsobnosť MNV pri prideľovaní podobného druhu bytov. Pochybenie súdu prvej inštancie spočíva aj v tom, že súd uložil žalovaným 1/ a 2/ povinnosť vypratať predmetný priestor až po zabezpečení náhradného ubytovania žalovanému v 1/ a 2/, pričom tento výrok neodôvodnil s poukazom na žiadne zákonné ustanovenia, len tým, že ide o prípad hodný osobitného zreteľa, pretože žalovaní daný stav nezavinili. V závere žalovaní uviedli, že súd prvej inštancie v napadnutom rozhodnutí neaplikoval na zistený skutkový stav príslušné právne predpisy v danom čase platné. Mali za to, že v danom prípade nemožno ani aplikovať ust. § 126 ods. 1 Občianskeho zákonníka, pretože zo strany žalovaných nešlo o neoprávnený zásah do vlastníckych práv žalobcu ani jeho právneho predchodcu. Na základe uvedeného žiadali, aby odvolací súd napadnuté rozhodnutie zmenil tak, že žalobu žalobcu v celom rozsahu zamietne a prizná žalovaným náhradu trov konania. 7. Žalobca sa k odvolaniu žalovaných vyjadril podaním doručeným súdu dňa 26.1.2015. Vo vyjadrení uviedol, že v žalobe navrhoval vypratať prevádzkové priestory slúžiace na prechodné ubytovanie umiestnené na X. poschodí budovy Tenisovej haly nachádzajúcej sa na W. I. Č.. XX T. U., pričom uvedené priestory tvoria jeden stavebný celok jednoznačne stavebnotechnicky oddelený od ostatných prevádzkových priestorov žalobcu. Čo sa týka bližšieho popisu prevádzkových priestorov (2 obytné miestnosti, kuchynka, chodba, hala, sociálne zariadenie, balkón) tak ako to vyplýva zo žaloby a rozsudku súdu prvej inštancie zo dňa 27.3.2012, resp. v zmysle odvolania žalovaných zo dňa 11.7.2012 upravené rozhodnutie súdu prvej inštancie rozsudkom zo dňa 30.10.2014 (3 obytné miestnosti, kuchyňa, hala, sociálne zariadenie, kúpeľňa, šatník, špajza a balkón) je podľa jeho názoru bezpredmetné, nakoľko z celkového popisu a ostatnej špecifikácie priestoru je zrejmé, ktorý priestor žalovaní bez právneho dôvodu užívajú. Poukázal na skutočnosť, že na označenie jednotlivých miestností, resp. priestorov tvoriacich sporný priestor, sa nevzťahuje žiadna norma (vrátane slovenskej technickej normy stanovujúcej názvoslovie priestorov tvoriacich bytový priestor) z dôvodu, že uvedený priestor nebol vystavaný ani kolaudovaný ako byt. Keďže neexistuje žiadny dokument preukazujúci súčasné faktické usporiadanie miestností v spornom priestore a projektová úloha tak ako bola vypracovaná v roku 1975 nemusí zodpovedať a pravdepodobne ani nezodpovedá súčasnému stavu, nemôže ísť na ťarchu žalobcu skutočnosť, že sa pôvodná projektová dokumentácia, ktorá bola podkladom pre vydanie stavebného povolenia a kolaudácie nezachovala a ani skutočnosť, či žalovaní priestorové usporiadanie zmenili alebo nie. Žalobca vo vyjadrení poukázal na rozhodnutie vydané v konaní pred Okresným súdom Bratislava III vedenom pod sp.zn. 8C 59/02-176 dňa 27.5.2004, v ktorom sa uvádza na strane 7 (predposledný odsek, posledná veta), že „...Z legendy tvoriacej neoddeliteľnú súčasť výkresovej časti Projektovej úlohy vyplýva, že byt správcu pozostáva z halu, obývačku, spálne, kuchune, špajze, kúpeľne, WC a balkóna...", čo je v zrejmom rozpore so skutočnosťami uvádzanými žalovanými v odvolaní. Žalobca spochybnil aj tvrdenia žalovaných ohľadom správneho opisu a špecifikácie priestoru určeného na vypratanie, a to bez ohľadu na to, či sa nazýva byt, nebytový priestor alebo prevádzkové priestory. Uvedené jednoznačne preukazuje, že je zjavný rozpor medzi jedinou zachovanou projektovou dokumentáciou preukazujúcou stav „de iure" a súčasným „de facto" priestorovým usporiadaním sporného priestoru. Mal za to, že samotný fakt, že žalovaní užívajú sporné priestory 30 rokov, im nezakladá žiadne právo na vznik právneho titulu užívať sporné priestory, a to trvalo alebo dočasne. Byt, ktorý bol žalovanému 1/ podľa jeho tvrdení pridelený, a do ktorého bol údajne samotným právnym predchodcom žalobcu AŠK vyzvaný nasťahovať sa, nikdy nebol pridelený zákonom predpísaným spôsobom, nakoľko sporné priestory v tom čase neboli vo vlastníctve právneho predchodcu žalobcu (AŠK) a rovnako neboli splnené ďalšie zákonné podmienky pre vznik nájmu bytu. Žalovaní počas konania nepreukázali skutočnosť, že v prípade sporných priestorov ide o byt, že tento priestor bol ako byt skolaudovaný a že žalovaným vzniklo právo takýto byt užívať na základe nájomnej alebo inej zmluvy a ani dobu, na ktorú by takáto zmluva mala byť uzatvorená. V súvislosti s námietkami žalovaných, že súd bez akéhokoľvek podkladu (priameho či nepriameho dôkazu) nazval sporné priestory prevádzkovými priestormi žalobcu - slúžiacimi na prechodné ubytovanie, žalobca uviedol, že i keď sporný priestor z dôvodov uvádzaných v žalobnom návrhu ako aj v priebehu súdneho konania žalobcom nie je možné považovať za byt, s poukazom na ust. § 104 stavebného zákona z dôvodu, že sa overená stavebná dokumentácia k spornému priestoru nezachovala, je potrebné podľa jeho názoru vychádzať zo skutočnosti, že stavba je určená na účely ubytovania (bývania). Poukázal na výpoveď bývalej riaditeľky žalobcu Z.. P. Y., že obdobné priestory sa nachádzali vo viacerých športových objektoch vo vlastníctve AŠK a vždy sa poskytovali len na prechodné ubytovanie správcom objektov počas výkonu ich funkcie a nikdy nebolo úmyslom právneho predchodcu žalobcu (AŠK) prenechať takýto priestor na užívanie správcovi a jeho rodine aj po skončení pracovného pomeru. V prípade, ak by napriek vyššie uvedeným skutočnostiam súd dospel k záveru, že sporný priestor je nutné považovať za byt, spadal by takýto byt v súlade s legislatívou platnou v čase vzniku právneho vzťahu medzi právnym predchodcom žalobcu a žalovaný 1/ pod klasifikáciu podnikového bytu, t.j. bytu trvalé určeného pre pracovníkov organizácií, ktorý organizácia vystavala ako investor. Žalobca ďalej poukázal na to, že v čase nasťahovania žalovaných do predmetného bytu boli v súlade s ust. § 66 zákona o hospodárení s bytmi, Miestne národné výbory povinné viesť zoznamy podnikových bytov, ale sporný priestor do takéhoto zoznamu zaradený nikdy nebol. K vzniku práva užívať podnikový byt na trvalé bývanie bolo v súlade s platnými právnymi predpismi potrebné naplniť dve podmienky, a to pridelenie bytu formou rozhodnutia miestneho národného výboru a následne uzatvorenie dohody o odovzdaní a prevzatí bytu, ktorá v prípade ak nebola písomná, musela byť o nej zhotovená zápisnica. Rozhodnutie národného výboru pri udeľovaní bytu nebolo urobené a dohoda o odovzdaní a prevzatí bytu medzi AŠK a žalovaným 1/ uzatvorená nebola. Na základe uvedeného mal žalobca za preukázané, že sporný priestor nebol žalovanému 1/ pridelený kvalifikovaným spôsobom. V podaní žalobca poukázal aj rozhodnutie Najvyššieho súdu SR z 24.7.2007, sp. zn. 3 Cdo 46/97: „ak ide o byt, ktorý sa podľa zákona č. 41/1964 Zb prideľoval a takéto administratívne rozhodnutie chýba, dohoda o udelení a prevzatí bytu je neplatná a faktický obsadený byt je potrebné považovať za byt získaný protiprávne. V takomto prípade neexistoval právny vzťah spôsobilý zmeniť sa na nájom podľa § 871 Občianskeho zákonníka" ako i rozhodnutie Mestského súdu v Prahe z 22.1.1969, sp. zn. 11Co/5/69, ktorý rozhodol nasledovne: „Právo osobného užívania služobného bytu vzniká dohodou o odovzdaní a prevzatí bytu uzatvorenou na základe rozhodnutia organizácie hospodáriacej s týmto bytom po predchádzajúcom súhlase závodného výboru základnej organizácie ROH apo vyjadrení miestneho národného výboru." Uviedol, že stavba Tenisového areálu bola skolaudovaná a uvedená do užívania ako celok na základe kolaudačného rozhodnutia č. OV a ÚP-327.6-3427/1985-Je-H-48 zo dňa 3.12.1985, avšak k samostatnej kolaudácii priestoru určeného na ubytovanie nachádzajúceho sa v priestoroch Tenisového areálu do dnešného dňa nedošlo. Poukázal na absenciu rozhodnutia príslušného stavebného úradu, ktoré by účelovo určilo predmetný sporný priestor za byt, t.j. za priestor určený na trvalé bývanie, ktorý by tak mohol byť predmetom občiansko-právnych vzťahov ako bytu (ust. § 76 ods. 1 stavebného zákona) a dal do pozornosti rozhodnutie Najvyššieho súdu SR z 29.5.2009, sp. zn. 4 Cdo 27/02 podľa ktorého: „pojmovým znakom bytu, ako predmetu občiansko-právnych vzťahov v zmysle §118 ods. 2 Občianskeho zákonníka, je účelové určenie miestnosti, ktoré byt tvoria na trvalé bývanie, dané právoplatným rozhodnutím stavebného úradu. Existencia takéhoto rozhodnutia je predpokladom toho, aby určité miestnosti mohli byť predmetom občiansko-právnych vzťahov ako byty". Preto tvrdenie žalovaných, že „pri väčších celkoch sa kolauduje a vydáva užívacie povolenie na stavbu ako celok pričom platí, že stavba je určená účelu, na ktorý je svojim stavebno-technickým usporiadaním vybavená a preto je postačujúce, ak je stavba skolaudovaná ako celok a nie je potrebná samostatná kolaudácia bytu nachádzajúceho sa v už skolaudovanej nehnuteľnosti", podľa názoru žalobcu nie je v súlade s právnymi predpismi. Keďže nikdy netvrdil, že so žalovanými uzatvoril zmluvu o poskytnutí ubytovacej služby podľa § 300 Občianskeho zákonníka, nemá povinnosť dokazovať existenciu, resp. zánik ubytovacej služby poskytnutej žalovaným, nakoľko táto vôbec nevznikla. 8. Žalobca ďalej uviedol, že pri uzatváraní pracovnej zmluvy medzi AŠK ako zamestnávateľom a žalovaným 1/ dňa 18.10.1982 nebol zo strany žalobcu ani jeho právneho predchodcu vykonaný žiadny úkon smerujúci k uzatvoreniu nájomného vzťahu, najmä nebola uzatvorená žiadna nájomná zmluva ani nebola vyhotovená zápisnica ojej obsahu. V čase údajného vzniku nájomného vzťahu medzi AŠK a žalovaným 1/ nemohlo dôjsť k vzniku nájomného vzťahu ani z dôvodu, že medzi AŠK a žalovanými nikdy nedošlo k uzatvoreniu nájomnej zmluvy. AŠK v uvedenom čase nebol vlastníkom ani oprávneným užívateľom predmetného priestoru a rovnako žiadna osoba, vrátane vlastníka, ktorým v tom čase bol Obvodný národný výbor Bratislava III nebola oprávnená uzatvoriť v predmetnom čase nájomnú zmluvu so žalovaným 1/. Tenisový areál, v ktorom sa sporný priestor nachádza, v tom čase právne neexistoval z dôvodu, že k Tenisovému areálu v tom čase nebolo vydané kolaudačné rozhodnutie, ktorým by bol Tenisový areál uvedený do užívania, preto nájomná zmluva medzi právnym predchodcom žalobcu a žalovaným 1/ nemohla v tom čase platne vzniknúť aj z dôvodu, že podľa vtedy platných prepisov bola k vzniku nájomného vzťahu potrebná pri pridelení služobného bytu v súlade s ustanovením § 25 ods.1 zákona o hospodárení s bytmi, potrebná ingerencia štátneho orgánu, a to podaním vyjadrenia miestneho národného výboru, predchádzajúcim súhlasom závodného výboru základnej organizácie Revolučného odborového hnutia po prerokovaní na jej členskej schôdzi. Žalobca poukázal na rozhodnutie Najvyššieho súdu SR z 24.7.2007 vo veci sp. zn. 3 Cdo 46/97: „...ak ide o byt, ktorý sa podľa zákona č. 41/1964 Zb. prideľoval a takéto administratívne rozhodnutie chýba, dohoda o odovzdaní a prevzatí bytu je neplatná a fakticky obsadený byt je potrebné považovať za byt získaný protiprávne. V takomto prípade neexistuje právny vzťah spôsobilý zmeniť sa na nájom podľa § 871 Občianskeho zákonník...,"ako i rozhodnutie Mestského súdu v Prahe: z 22.1.1969 sp. zn. 11 Co 5/69: „...právo osobného užívania služobného bytu vzniká dohodou o odovzdaní a prevzatí bytu uzatvorenou na základe rozhodnutia organizácie hospodáriacej s týmto bytom po predchádzajúcom súhlase závodného výboru základnej organizácie ROH a po vyjadrení miestneho národného výboru..." Ďalej žalobca uviedol, že pracovná zmluva nijakým spôsobom neupravovala právo žalovaného 1/ na pridelenie služobného bytu a pri jej uzatváraní nebola medzi žalobcom a žalovaným 1/ uzatvorená žiadna nájomná zmluva na sporný priestor ani nebol zo strany žalobcu vykonaný akýkoľvek iný právny úkon, na základe ktorého by mohlo vzniknúť žalovaným právo užívať sporný priestor z dôvodu. Nemožno opomenúť fakt, že v čase uzatvorenia Pracovnej zmluvy so žalovaným 1/ nebol právny predchodca žalobcu vlastníkom ani oprávneným užívateľom Tenisového areálu, t.j. ani sporného priestoru, pretože vlastnícke právo k Tenisovému areálu nadobudol až vyhlásením vkladateľa, spoločnosti AŠK, zo dňa 22.2.2007. Listina označovaná ako Nájomné - naturálne plnenie zo dňa 31.3.1999, o ktorej žalovaní tvrdia, že sa jedná o nájomnú zmluvu uzavretú medzi žalobcom a žalovaným 1/ v súvislosti so vznikom pracovného pomeru na základe Pracovnej zmluvy, vznikla viac ako 9 mesiacov pred uzatvorením Pracovnej zmluvy, neobsahuje ani základné náležitosti požadované v čase jej podpisu platnými právnymi predpismi, najmä neobsahuje skutočnosť, akými subjektmi bola podpísaná a rovnako táto listina neobsahuje ani opis bytu a jeho príslušenstva. Žalobca má za to, že žalovaní majú svoju bytovú situáciu vyriešenú iným spôsobom a v sporných priestoroch žalobcu sa nezdržiavajú, ale trvalé bývajú v rodinnom dome v obci J., preto im s ohľadom na vyššie uvedené nemôže vzniknúť právo na pridelenie náhradného bytu, pričom poukázali na rozhodnutie Najvyššieho súdu, č. 79/1970 v znení: „Pridelenie náhradného bytu či poskytnutie náhradného ubytovania prichádza do úvahy zásadne len za predpokladu predchádzajúcej existencie právneho dôvodu na užívanie bytu." V danej veci nemožno prihliadnuť ani na rozhodnutie Okresného súdu Bratislava III zo dňa 27.5.2004, č.k. 8C/59/02-176, nakoľko toto konanie bolo v priebehu odvolacieho konania na Krajskom súde v Bratislave pre späťvzatie žaloby zastavené. 9. Žalovaní sa k vyjadreniu žalobcu k odvolaniu žalovaných v stanovenej lehote nevyjadrili. 10. Odvolací súd preskúmal vec v rozsahu a medziach dôvodov odvolania ( § 379, § 380 ods. 1 a 378 ods. 1 zákona č. 160/2015 Z.z. Civilný sporový poriadok (ďalej len „C.s.p.“), bez nariadenia odvolacieho pojednávania (§ 385 ods. 1 C.s.p.), keďže sa nejednalo o prípad, v ktorom by bolo potrebné zopakovať alebo doplniť dokazovanie, nariadenie pojednávania si nevyžadoval ani dôležitý verejný záujem a dospel k záveru, že odvolanie žalobcu a žalovaných je podané dôvodne. 11. Podľa právneho stavu účinného do 30. júna 2016 bolo odvolaním možné napadnúť rozhodnutie súdu prvej inštancie, pokiaľ to nevylučoval zákon (§ 201 v spojení s § 202 O.s.p.). Odvolanie bolo prípustné proti rozhodnutiu len z dôvodov uvedených v § 205 ods.2 O.s.p. Odvolanie žalobcu vyvolalo v danom prípade účinok, ktorý zostáva zachovaný aj po 1. júli 2016 (§ 470 ods. 2 C.s.p.) - rozhodnutie bolo preto možné podrobiť meritórnemu odvolaciemu prieskumu. Odvolací súd ďalej konštatuje, že v prejednávanej veci súd prvej inštancie postupoval v konaní a pri rozhodovaní s použitím ustanovení Občianskeho súdneho poriadku v znení účinnom do 30.6.2016. O odvolaní žalobcu rozhodol odvolací súd po nadobudnutí účinnosti C.s.p., viazaný skutkovým stavom tak, ako ho zistil súd prvej inštancie (§ 383 C.s.p.). 12. Podľa § 470 ods. 1 C.s.p. ak nie je ustanovené inak, platí tento zákon aj na konania začaté predo dňom nadobudnutia jeho účinnosti. 13.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14. V prejednávanej veci z obsahu súdneho spisu vyplýva, že žalobca ako právny nástupca AŠK v konaní žiadal, aby súd uložil žalovaným povinnosť vypratať nehnuteľnosť, t.j. prevádzkové priestory žalobcu slúžiace na prechodné ubytovanie - 2 obytné miestnosti, kuchynku, chodbu/halu, sociálne zariadenie, balkón, nachádzajúce sa na 1. poschodí budovy Tenisovej haly na W. I. Č.. XX T. U., zapísané na LV č. XXXX pre katastrálne územie Q. J., postavenej na parcele č. XXXXX/XX, súp. č. XXXX, a to do 10 dní od nadobudnutia právoplatnosti rozsudku s tým, že žalobca nie je povinný im zabezpečiť bytovú náhradu. Návrh žalobca odôvodnil tým, že medzi žalovanými a právnym predchodcom žalobcu nevznikol nájomný vzťah, preto z uvedeného dôvodu užívajú nehnuteľnosť bez právneho dôvodu. 15. V zmysle čl. 20 ods. 1 Ústavy SR má každý právo vlastniť majetok. Toto právo rovnako ako ostatné požíva ochranu. Vlastnícke právo, ako je vyjadrené v § 123 Občianskeho zákonníka, umožňuje vlastníkovi veci nakladať s ňou podľa vlastného uváženia, najmä ju držať, užívať, brať z nej plody a scudziť ju. 16. Podľa § 118 ods. 2 Občianskeho zákonníka, predmetom občianskoprávnych vzťahov môžu byť tiež byty alebo nebytové priestory. 17. Podľa § 126 ods. 1 Občianskeho zákonníka, vlastník má právo na ochranu proti tomu, kto do jeho vlastníckeho práva neoprávnene zasahuje, najmä sa môže domáhať vydania veci od toho, kto ju neoprávnene zadržuje. 18. Podľa § 76 ods. 1 stavebného zákona v znení účinnom od 1.10.1976 do 30.4.1990, dokončenú stavbu, prípadne jej časť spôsobilú na samostatné užívanie alebo tú časť stavby, na ktorej sa vykonala zmena alebo udržiavacie práce (ďalej v oddiele 7 &lt;https://www.slov-lex.sk/pravne-predpisy/ SK/ZZ/1976/50/19761001.html&gt; len „stavba“), pokiaľ tieto stavby vyžadovali stavebné povolenie, možno užívať len na základe kolaudačného rozhodnutia. 19. Podľa § 85 ods. 1 stavebného zákona, stavbu možno užívať len na účel určený v kolaudačnom rozhodnutí, prípadne v stavebnom povolení. Zmeny v spôsobe užívania stavby, v jej prevádzkovom zariadení, v spôsobe alebo podstatnom rozšírení výroby sú prípustné len po predchádzajúcom ohlásení stavebnému úradu, ktorý o nich rozhodne alebo nariadi nové kolaudačné konanie. 20. Podľa § 135 ods. 2 O.s.p., inak otázky, o ktorých patrí rozhodnúť inému orgánu, môže súd posúdiť sám. Ak však bolo o takejto otázke vydané príslušným orgánom rozhodnutie, súd z neho vychádza. 21. Podľa § 4 ods. 1 zákona o hospodárení s bytmi, miestne národné výbory si obstarávajú prehľad o bytovom priestore pomocou svojich aktívov, najmä občianskych výborov a domových komisií a na základe hlásenia vlastníkov domov a užívateľov bytov. 22. Podľa § 4 ods. 2 zákona o hospodárení s bytmi, vlastník domu je povinný do 8 dní hlásiť miestnemu národnému výboru byt novo vystavaný alebo zriadený, byt uvoľnený, byt, ktorý sa neužíva alebo užíva len občas, a byt, ktorého užívateľ zomrel. V tej istej lehote je povinný hlásiť, ak sa niekto nasťahoval do bytu bez rozhodnutia miestneho národného výboru alebo iného orgánu príslušného prideliť byt. Ak ide o podnikový byt (§ 66 &lt;https://www.slov-lex.sk/pravne-predpisy/SK/ZZ/1964/41/19640401&gt;), vojenský byt (§ 68 &lt;https://www.slov-lex.sk/pravne-predpisy/SK/ZZ/1964/41/19640401&gt;) alebo byt Ministerstva vnútra (§ 69 &lt;https://www.slov-lex.sk/pravne-predpisy/SK/ZZ/1964/41/19640401&gt;), vlastník domu je povinný podať hlásenie aj organizácii hospodáriacej s podnikovými bytmi, orgánu vojenskej správy alebo orgánu Ministerstva vnútra. 23. Podľa § 5 zákona o hospodárení s bytmi, miestne národné výbory vedú zoznamy novo vystavaných, zriadených a uvoľnených bytov. Tieto zoznamy sú verejné. V zozname vyznačujú každé pridelenie bytu s uvedením dátumu a dôvodu pridelenia. 24. Podľa § 8 zákona o hospodárení s bytmi, organizácie hospodáriace s podnikovými bytmi vedú pre každú obec, v ktorej sú tieto byty, zoznamy uchádzačov, ktorí sú pracovníkmi organizácie. 25. Vzhľadom na zákonnú povinnosť skúmať vždy, či napadnuté rozhodnutie súdu prvej inštancie nebolo vydané v konaní postihnutou niektorou z procesných vád uvedených v § 389 ods.1 C.s.p., odvolací súd po posúdení okolnosti prejednávanej veci dospel k záveru, že konanie súdu prvej inštancie má vadu uvedenú v ust. § 389 ods.1 písm. b) C.s.p.. Porušenie práva na spravodlivý proces znamená znemožnenie strane, aby uskutočňovala jej procesné práva v takej miere, že došlo k porušeniu práva na spravodlivý proces, pričom tento nedostatok nemožno napraviť v konaní pred odvolacím súdom. Vady zakladajúce zmätočnosť súdneho konania, ktoré zavinil súd svojim procesným postupom v rozpore so zákonom, spravidla vždy účastníkovi konania odnímajú možnosť konať pred súdom, pretože mu bránia v realizácii tých procesných práv, ktoré C.s.p. priznáva na účelné uplatnenie alebo bránenie práva proti druhému účastníkovi. Vydanie zmätočného rozhodnutia bez ďalšieho nemá svoje právne opodstatnenie, a preto je vždy nevyhnuté takéto rozhodnutie zrušiť najmä z hľadiska ústavou garantovaného práva na súdnu ochranu a spravodlivé súdne konanie. 26. Podľa § 157 ods. 2 O.s.p., v odôvodnení rozsudku súd uvedie, čoho sa žalobca domáhal a z akých dôvodov, ako sa vo veci vyjadril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27. Nepreskúmateľné je teda také rozhodnutie súdu, ktoré nemá náležitosti uvedené v § 157 ods. 2 O.s.p.. Súd sa v odôvodnení svojho rozhodnutia musí vyporiadať so všetkými rozhodujúcimi skutočnosťami a jeho myšlienkový postup musí byť v odôvodnení dostatočne vysvetlený nielen z hľadiska výsledkov vykonaného dokazovania a skutkových zistení súdu, ale tiež z hľadiska prijatých právnych záverov. Účelom odôvodnenia rozhodnutia je vysvetliť postup súdu a dôvody, so zreteľom na ktoré rozhodol. Odôvodnenie rozhodnutia súdu musí byť zároveň aj dostatočným podkladom pre uskutočnenie prieskumu v (prípadnom) odvolacom konaní (z uznesenia Najvyššieho súdu Slovenskej republiky zo dňa 8.9.2011, č.k. 3Cdo 96/2011). 28. Podľa § 220 ods. 2 C.s.p. v odôvodnení rozsudku súd uvedie, čoho sa žalobca domáhal, aké skutočnosti tvrdil, aké dôkazy označil, aké prostriedky procesného útoku použil, ako sa vo veci vyjadril žalovaný a aké prostriedky procesnej obrany použil. Súd jasne a výstižne vysvetlí, ako posúdil podstatné skutkové tvrdenia a právne argumenty strán, ktoré skutočnosti považuje za preukázané a ktoré nie, ktoré dôkazy vykonal, z ktorých dôkazov vychádzal a ako ich vyhodnotil, prečo nevykonal ďalšie navrhnuté dôkazy a ako vec právne posúdil, prípadne odkáže na ustálenú rozhodovaciu prax. Súd dbá, aby odôvodnenie rozsudku bolo presvedčivé. 29. Podľa čl. 6 ods. 1 Dohovoru o ochrane ľudských práv a základných slobôd („ďalej len „Dohovor“) každý má právo na to, aby jeho záležitosť bola spravodlivo, verejne a v primeranej lehote prejednaná nezávislým a nestranným súdom zriadeným zákonom. Právo na spravodlivý súdny proces neznamená ale právo na to, aby bol účastník konania pred všeobecným súdom úspešný, teda aby bolo rozhodnuté v súlade s jeho požiadavkami a právnymi názormi (I. ÚS 50/04). Z práva na spravodlivé súdne konanie vyplýva aj povinnosť všeobecného súdu zaoberať sa účinne námietkami, argumentmi a dôkaznými návrhmi strán (avšak) s výhradou, že majú význam pre rozhodnutie (I. ÚS 46/05). Súd sa z tohto dôvodu nemusí v odôvodnení svojho rozhodnutia zaoberať úplne všetkými dôvodmi a argumentmi procesných strán; postačujúcim je, ak z odôvodnenia rozhodnutia sú zrejmé všetky pre rozhodnutie podstatné skutočnosti objasňujúce skutkový a právny základ rozhodnutia (viď tiež II. ÚS 76/07). 30. Nepreskúmateľnosť rozhodnutia bola už dávnejšou judikatúrou Najvyššieho súdu SR (R 111/1998) považovaná za procesnú vadu („inú vadu konania“), dôsledkom ktorej nebolo odňatie možnosti účastníka konať pred súdom. Správnosť takého nazerania na právne dôsledky nepreskúmateľnosti potvrdili viaceré rozhodnutia ústavného súdu o sťažnostiach proti tým rozhodnutiam najvyššieho súdu, ktoré zotrvali na právnych záveroch súladných s R 111/1998 (viď napríklad rozhodnutia sp. zn. I. ÚS 364/2015, II. ÚS 184/2015 a III. ÚS 288/2015). Na rokovaní občianskoprávneho kolégia Najvyššieho súdu SR, ktoré sa uskutočnilo 3. decembra 2015, bolo prijaté zjednocujúce stanovisko, právna veta ktorého znie: „Nepreskúmateľnosť rozhodnutia zakladá inú vadu konania v zmysle § 241 ods. 2 písm. b/ Občianskeho súdneho poriadku. Výnimočne, keď písomné vyhotovenie rozhodnutia neobsahuje zásadné vysvetlenie dôvodov podstatných pre rozhodnutie súdu, môže ísť o skutočnosť, ktorá zakladá prípustnosť dovolania podľa § 237 ods. 1 písm. f/ Občianskeho súdneho poriadku“. 31. Toto stanovisko, ktoré bolo publikované v Zbierke stanovísk najvyššieho súdu a rozhodnutí súdov Slovenskej republiky pod R 2/2016, považuje odvolací súd za plne opodstatnené aj v preskúmavanej veci. Konštatuje, že práve daný prípad poskytuje podklad pre to, aby sa na daný prípad uplatnila druhá veta tohto stanoviska analogicky aplikovaného na podmienky odvolacieho konania , ktorá predstavuje krajnú výnimku z prvej vety a týka sa výlučne len celkom ojedinelých prípadov, ktoré majú znaky relevantné aj podľa judikatúry Európskeho súdu pre ľudské práva (ďalej len „ESĽP“). O taký prípad ide v praxi napríklad vtedy, keď rozhodnutie súdu neobsahuje vôbec žiadne odôvodnenie, alebo keď sa vyskytli „vady najzákladnejšej dôležitosti pre súdny systém” (pozri Sutyazhnik proti Rusku, rozsudok z roku 2009), prípadne ak došlo k vade tak zásadnej, že mala za následok „justičný omyl“ (Ryabykh proti Rusku, rozsudok z roku 2003). V prejednávanom prípade zo stručného odôvodnenia rozhodnutia súdu prvej inštancie nie je možné jednoznačne vyvodiť, ako súd prvej inštancie vyhodnotil dokazovanie vykonané v priebehu konania a najmä absentuje v ňom jasný výklad o tom, o ktoré dôkazy oprel svoje skutkové zistenia a akými úvahami sa riadil pri posúdení nároku žalobcu uplatneného v žalobe. Vada odôvodnenia napadnutého rozhodnutia vyplýva i z toho, že súd prvej inštancie v ňom nepochopiteľne na str. 7,8,9,10 doslovne prepísal časť odôvodnenia uznesenia Krajského súdu v Bratislave zo dňa 29.4.2014, č.k. 5 Co/421/2012-282 týkajúceho sa dôvodov, ktorými žalovaní 1/ až 3/ odôvodnili odvolanie podané proti rozsudku Okresného súdu Bratislava III zo dňa 27.3.2012, č.k. 19 C/20/2009-241 a vyjadrenia sa žalobcu k tomuto odvolaniu. Pre úplnosť odvolací súd poznamenáva, že v označenom rozhodnutí odvolací súd rozsudok Okresného súdu Bratislava III zo dňa 27.3.2012, č.k. 19 C/20/2009-241 podľa § 205 ods.2 písm. b) O.s.p. zrušil a vec vrátil na ďalšie konanie a rozhodnutie pre zmätočnosť rozhodnutia, brániacu jeho meritórnemu preskúmaniu . 32. Konštatovaná vada uvedená v ust. § 389 ods.1 písm. b) C.s.p. zistená v konaní pred súdom prvej inštancie nebráni odvolaciemu súdu uviesť nasledovné. 33. Ust. § 126 ods. 1 Občianskeho zákonníka poskytuje vlastníkovi ochranu proti tomu, kto do jeho vlastníckeho práva neoprávnene zasahuje, najmä sa môže domáhať vydania veci od toho, kto ju neoprávnene zadržuje. Vlastnícke právo ako také možno vymedziť ako objektívnym právom ustanovenú možnosť vlastníka vec držať, užívať a disponovať ňou na základe vlastnej úvahy a rozhodovania, a to svojou mocou uznanou a chránenou zákonom, ktorá je nezávislá od súčasnej existencie moci kohokoľvek iného k tej istej veci. V tomto pojmovom vymedzení je zreteľne obsiahnutý prvok výlučnosti charakterizujúci právne postavenie vlastníka. Jeho podstata spočíva v schopnosti vlastníka založenej zákonom vylúčiť každého okrem seba samého z pôsobenia na vec. Vlastnícke právo zahŕňa aj nárok vlastníka na súdnu ochranu. Východiskom pre súdnu ochranu je ustanovenie § 4 Občianskeho zákonníka, ktoré je zdôraznená aj v procesnom predpise (pozri § 1 C.s.p.). Súdnu ochranu vlastníckeho práva možno realizovať prostredníctvom dvoch typov žalôb, a to žaloby na vydanie veci (actio reivindicatio) a zapieracou žalobou (actio negatoria). Obe žaloby sú žalobami na plnenie a chránia obsah vlastníckeho práva, t. j. právo vlastníka vec držať, užívať a požívať jej plody a úžitky vrátane oprávnenia nakladať s ňou. Každá z týchto žalôb poskytuje ochranu proti inému spôsobu porušovania oprávnení vlastníka. 34. Žaloba na vydanie veci predpokladá, že iná osoba neoprávnene, t.j. bez právneho dôvodu, zadržiava vec patriacu vlastníkovi a súčasne mu ju odmieta vydať. Hmotnoprávnym základom reivindikačnej žaloby je skutočnosť, že určitá vec sa nachádza vo faktickej moci inej osoby než jej vlastníka, pričom táto osoba zadržiava vec bez právneho dôvodu. Prvým predpokladom podania reivindikačnej žaloby je existencia žalobcovho vlastníckeho práva k veci. Vlastnícke právo sa musí preukázať, pričom dôkazné bremeno zaťažuje žalobcu. To predovšetkým znamená, že žalobca musí preukázať, na základe akého právneho dôvodu nadobudol vlastnícke právo k veci. Aktívna legitimácia tak patrí vlastníkovi veci a pasívna legitimácia prislúcha osobe, ktorá má vec fakticky u seba, avšak nemá na to žiaden právom aprobovaný dôvod. Ak porušovateľ vlastníckeho práva už nemá vec u seba, vzniká mu zodpovednostná povinnosť na náhradu škody. Žaloba musí znieť na vydanie veci alebo vypratanie nehnuteľnosti tak, aby rozhodnutie súdu bolo možné vykonať podľa ustanovení C.s.p. resp. podľa zákona č. 233/1995 Z. z. o súdnych exekútoroch a exekučnej činnosti (Exekučný poriadok). 35. V danom prípade sa žalobca ako vlastník domáhal žalobou o vypratanie nehnuteľnosti podľa ust. § 126 ods. 1 Občianskeho zákonníka uloženia povinnosti žalovaným nehnuteľnosť užívanú bez právneho dôvodu vypratať. Ako dôkazy preukazujúce jeho aktívnu legitimáciu v konaní predložil žalobca Hospodársku zmluvu zo dňa 20.12.1982 uzavretú medzi Obvodným národným výborom Bratislava III a Telovýchovnou jednotou International Slovnaft a Výpis z katastra nehnuteľností - LV č. XXXX, kat. územie Q. J., obec BA - m.č. Q. J.; na základe uvedeného odvolací súd závery súdu prvej inštancie vo vzťahu k aktívnej legitimácii žalobcu v konaní vyhodnotil ako správne. Okrem preukázania aktívnej legitimácie je podmienkou úspechu žalobcu v konaní o vypratanie nehnuteľnosti preukázanie skutočnosti, že žalovaní neoprávnene zasahujú do jeho vlastníckeho práva, t.z. nesvedčí im právny titul na užívanie vypratávaných prevádzkových priestorov. Vzhľadom k argumentácii žalovaných, že vypratávané priestory majú charakter bytu, bol súd prvej inštancie v konaní povinný sa vysporiadať so základnou otázkou, a to či užívaný súbor miestností možno považovať za bytové priestory, a ak áno na základe akého právneho dôvodu ich žalovaní užívajú. 36. V tejto súvislosti sa javí ako nedôvodnou námietka žalovaných, že súd prvej inštancie napadnutým rozhodnutím vniesol do právnych vzťahov neistou s poukazom na rozsudok Okresného súdu Bratislava III č.k. 8C/59/02-176 zo dňa 27.5.2004, v odôvodnení ktorého bolo konštatované, že predmetný priestor má charakter služobného bytu. Je nesporným, že predmetom konania vedenom pred Okresným súdom Bratislava III pod sp.zn. 8C/59/2002 bol návrh právneho predchodcu žalobcu na vypratanie totožných priestorov žalovaným 1/, ale v danom prípade sa nejedná o prekážku rozsúdenej veci. Prekážka právoplatne rozhodnutej veci (§ 159 ods. 3 O.s.p.) je založená právoplatným rozsudkom súdu ukladajúcim povinnosť sa pre adresátov účinkov záväznosti tohto rozhodnutia označených v ustanovení § 159 ods. 2 O.s.p. Aby však takéto posúdenie bolo záväzné, otázka, ktorá je predbežnou otázkou v novom ďalšom konaní, musela byť v predchádzajúcom súdnom konaní právoplatne skončenom priamym predmetom sporu a musela byť posúdená vo výroku rozsudku. Súd je teda viazaný iba výrokom rozsudku, nie jeho odôvodnením, preto pre súd je záväzné posúdenie predbežnej otázky uskutočnené v inom konaní medzi totožnými účastníkmi, len ak ide o otázku riešenú vo výroku rozhodnutia, t.j. otázku, ktorá bola predmetom konania, pričom riešenie ostatných otázok, s ktorými sa súd musel v odôvodnení svojho rozhodnutia vysporiadať, nie je pre súd v inej veci záväzné (porovnaj rozsudky Najvyššieho súdu Českej republiky sp. zn. 26 Cdo 2804/2012 z 12. júna 2014 a sp. zn. 32 Cdo 4004/2014 z 3. decembra 2013). Z obsahu spisu odvolací súd zistil, že súd prvej inštancie si v konaní pripojil spis Okresného súdu Bratislava III sp.zn. 8C/59/2002 a postupom podľa ust. § 129 O.s.p. s obsahom spisu oboznámil na pojednávaní dňa 9.10.2014. Z obsahu pripojeného spisu vyplýva, že Krajský súd v Bratislave uznesením zo dňa 29.4.2005 č.k. 4 Co 329/04-198 pripustil späťvzatie návrhu a napadnutý rozsudok súdu prvej inštancie vo veci samej (č.k. 8C/59/02-176) zrušil a konanie zastavil, preto sa nejedná o prekážku právoplatne rozhodnutej veci a súd prvej inštancie v tomto konaní nebol pri posudzovaní veci viazaný právnym názorom vysloveným Okresným súdom Bratislava III v konaní vedenom sp.zn. 8C/59/2002. 37. Žalovaní v odvolaní namietali nesprávnosť právnych záverov súdu prvej inštancie spočívajúcu v tom, že pri rozhodovaní nezohľadnil, že stavba - nehnuteľnosť bola skolaudovaná ako celok a pokiaľ v kolaudačnom rozhodnutí nie sú miestnosti užívané žalovanými špecifikované ako byt, je potrebné vychádzať z podporných podkladov a hlavne stavebno- technického usporiadania, na ktorý je stavba určená. V súvislosti s uvedenou argumentáciou žalovaných odvolací súd uvádza, že pri posudzovaní, či obytná miestnosť alebo súbor miestností s príslušenstvom usporiadané do funkčného celku s vlastným uzavretím, možno považovať za byt v právnom slova zmysle, je rozhodujúcim právny stav založený právoplatným rozhodnutím stavebného úradu o povolení užívania stavby, príp. o zmene účelu jej užívania, nie faktický stav jej užívania, alebo vôľa účastníkov nájomnej zmluvy (porovnaj Rc 90/2003), pričom v prípade pochybností, či ide o byt, rozhoduje stavebný úrad. Z obsahu spisu odvolací súd zistil, že Obvodný národný výbor Bratislava III vydal dňa 22.12.1975 rozhodnutie zn. OVaÚP-326-5478/75 o umiestnení stavby č. XXX, na parc. č. XXXXX/X, podľa zakreslenia v situačnom pláne, kat. územie Bratislava, na ulici W. - R. v obvode III hl. mesta Bratislavy, t.j. sociálnej budovy tenisového areálu, centrálneho tenisového dvojdvorca a prekrytia centrálneho tenisového dvojdvorca. Zo zápisnice o odovzdaní a prevzatí dokončených stavieb a ich ucelených častí zo dňa 30.10.1984 vyplýva, že prebehlo preberacie konanie v časti Sociálna budova tenisového areálu, pričom bolo konštatované, že objekt bol zrealizovaný podľa projektovej dokumentácie a jej dodatkov a zodpovedná projektovým parametrom. Odbor výstavby a územného plánovania Obvodného národného výboru Bratislava III kolaudačným rozhodnutím zo dňa 3.12.1985 pod zn. OVaUP-327.6-3427/1985-Je-H-48 povolil užívať stavbu „Prekrytie tenisovej haly W. Z. T. U., areál Z., na parc. č. XXXXX/X“, na účel športový. Z uvedeného vyplýva, že na základe kolaudačného rozhodnutia bola nehnuteľnosť účelovo určená na športový účel, pričom zmeniť účel užívania stavby, oproti jeho určeniu v kolaudačnom rozhodnutí, prípadne v stavebnom povolení, mohol len stavebný úrad po prerokovaní pri stavebnom konaní a po jej dokončení vykonaním kolaudácie zmeny stavby. Na uvedenom nič nezmenilo ani vyjadrenie príslušného stavebného úradu k charakteru priestorov, o ktoré v konaní v súlade s ust. § 135 ods. 2 O.s.p. požiadal súd prvej inštancie. Mestská časť Bratislava- Q. J., Miestny úrad Bratislava - Q. J., oddelenie územného konania a stavebného poriadku listom zo dňa 4.3.2011 poukázala na to, že účel užívania stavby je určený kolaudačným rozhodnutím a na zmenu účelu užívania sa vyžaduje rozhodnutie stavebného úradu o zmene v užívaní. Stavebný úrad vo vyjadrení doplnil, že v danom prípade stavebnotechnické usporiadanie predmetnej časti môže nasvedčovať bytovému, prípadne aj inému účelu, ktorý sa však posudzuje v konkrétnom konaní, ktoré sa vedie o predmetnej stavbe. 38. Zmenu účelu užívania nemôže spôsobiť sama osebe ani skutočnosť, že miestnosť alebo súbor miestností by zo stavebno-technického hľadiska mohli slúžiť na trvalé bývanie, ani doba užívania priestorov žalovanými, alebo potvrdenie právneho predchodcu žalobcu zo dňa 20.9.1982, ktorým žalovanému 1/ oznámil, že k 1.11.1982 mu bude uvoľnený domovnícky byt. V posudzovanej veci nemožno ponechať bez povšimnutia skutočnosť, že v čase kedy právny predchodca žalobcu vydal žalovanému 1/ potvrdenie zo dňa 29.11.1982, ktorým mu oznámil, že mu bude pridelený služobný byt na W. I. Č.. XX T. U., nebol právny predchodca žalobcu vlastníkom ani správcom rozostavanej a neskolaudovanej nehnuteľnosti, tým bol Obvodný národný výbor Bratislava III, pričom právny predchodca žalobcu túto nehnuteľnosť získal do správy hospodárskou zmluvou č. M. - XX/XX M. D. 20.12.1982. Rovnako je z listinných dôkazov nespornou i skutočnosť, že predmetná nehnuteľnosť bola skolaudovaná na základe kolaudačného rozhodnutia č. OV a ÚP-327.6-3427po/1985-Je-H-48 zo dňa 3.12.1985. Ako bolo už vyššie uvedené, rozhodujúcim pre vymedzenie miestnosti alebo súboru miestností ako bytu je právny stav, založený právoplatným rozhodnutím o povolení užívania stavby (prípadne o zmene jej užívania), t.j. kolaudačné rozhodnutie (§ 76 a nasl. stavebného zákona). Pokiaľ žalovaní poukazovali na výsluch svedka Ing. arch, G. F. v konaní vedenom na Okresnom súde Bratislava III pod sp.zn. 8C/59/2002, že stavba bola postavená v „Akcii Z“, pričom išlo o stavbu - halu a prevádzkovú časť so služobným bytom na poschodí, je potrebné uviesť, že rozhodujúcim je len jeho účelové určenie zodpovedajúce účelu, ktorý vymedzil stavebný úrad rozhodnutím o povolení užívania stavby. Ani samotná faktická zmena stavby nemôže byť právne relevantná a právne významnou mohla byť až zmena, ktorá by sa odzrkadlila vo vydaní kolaudačného rozhodnutia, čo v danom prípade nebolo preukázané. 39. Odvolací súd tak konštatuje správnosť záverov súdu prvej inštancie, že priestory užívané žalovanými nemožno považovať za byt v právnom slova zmysle, preto by bolo nadbytočným skúmať, či predmetný priestor mal charakter služobného bytu, alebo domovníckeho bytu, alebo podnikového bytu a či v súlade s "prideľovacím" režimom sa pre vznik tohto práva vyžadovalo najskôr pridelenie bytu podľa ust. § 4 až 28 zákona o hospodárení s bytmi. I napriek uvedeným právnym záverom, odvolací súd v záujme komplexnosti posúdenia právnej veci i s ohľadom na námietku žalovaných, že súd prvej inštancie vo svojom rozhodnutí neprihliadol na list Mestskej časti Bratislava - Q. J. zo dňa 26.8.2004 uvádza, že uvedené vyjadrenie je potrebné posudzovať ako celok a nielen jeho časť. V texte uvedeného vyjadrenia je okrem iného uvedené aj to, že zaradenie bytového priestoru do bytového fondu sa jednoznačne odvíjalo od právoplatnosti kolaudačného rozhodnutia v zmysle stavebného zákona. Ak tak žalovaní v konaní tvrdili, že im vznikol k predmetným priestorom nájomný vzťah bolo na žalovaných, aby v súdnom konaní preukázali vznik práva osobného užívania bytu (jeho existenciu k 1. januáru 1992), lebo len právo osobného užívania bytu vzniknuté podľa doterajších predpisov, sa mohlo zmenilo s účinnosťou od 1.1.1992 na nájom. 40. V kontexte odvolacím súdom konštatovanej správnosti právnych záverov súdu prvej inštancie, že v danom prípade priestory užívané žalovanými nemožno považovať za byt v právnom slova zmysle, je nedôvodným skúmanie, či uzavretím pracovnej zmluvy medzi žalovaným 1/ a žalobcom dňa 3.1.2000 došlo k vzniku nájmu priestorov užívaných žalovanými, a to v súlade s ust. zákona č. 182/1993 Zb. o vlastníctve bytov a nebytových priestorov(ďalej len „ zákon o vlastníctve bytov“). Ust. § 2 zákona o vlastníctve bytov, definuje byt ako miestnosť alebo súbor miestností, ktoré sú rozhodnutím stavebného úradu trvalo určené na bývanie a môžu na tento účel slúžiť ako samostatné bytové jednotky, pričom v danom prípade možno konštatovať absenciu existencie rozhodnutia stavebného úrad, že uvedené priestory sú trvalo určené na bývanie. 41. Ako dôvodnú vyhodnotil odvolací súd námietku žalovaných, že z odôvodnenia napadnutého rozhodnutia nevyplýva na základe akých záverov súd prvej inštancie vo výroku napadnutého rozhodnutia uložil žalovaným povinnosť vypratať nehnuteľnosť t.j. prevádzkové priestory slúžiace na prechodné ubytovanie. Odvolací súd konštatuje, že výrok napadnutého rozhodnutia je v rozpore s odôvodnením napadnutého rozhodnutia, v ktorom súd prvej inštancie konštatoval, že priestory užívané žalovanými sú priestory určené na bývanie, nezaradené do bytového fondu, a to s poukazom na vykonané dokazovanie ( str. 6 druhý odsek napadnutého rozhodnutia). Zdôrazňuje, že v odôvodnení rozhodnutia musí byť dostatočne vysvetlený myšlienkový postup súdu nielen z hľadiska výsledkov vykonaného dokazovania a skutkových zistení súdu, ale tiež z hľadiska prijatých právnych záverov, čo v danom prípade absentuje. Ak súd prvej inštancie dospel k právnemu záveru, že priestory užívané žalovanými sú priestory určené na bývanie, z napadnutého rozhodnutia nemožno jednoznačne ustáliť, či predmetné priestory posúdil ako inú obytnú miestnosť (ust. § 190 a nasl. Občianskeho zákonníka v znení účinnom do 1.1.1992) alebo ako zariadenie určené na prechodné ubytovanie ( ust. § 300 a nasl. Občianskeho zákonníka v znení účinnom do 1.1.1992), a to i s ohľadom na výrok napadnutého rozhodnutia. Odvolací súd uvádza, že v čase nasťahovania sa žalovaných do predmetných priestorov Občiansky zákonník v ust. § 190 a nasl. upravoval režim osobného užívania iných obytných miestnosti, pričom podstatnou odlišnosťou od osobného užívania bytu (§ 152 a nasl. Občianskeho zákonníka) je predmet nájmu, ktorým v danom prípade nie je byt ale obytná miestnosť. Právo užívať obytnú miestnosť bolo rovnako viazané na dohodou o odovzdaní a prevzatí miestnosti do užívania a rozhodnutie o pridelení obytnej miestnosti v zariadeniach určených na trvalé bývanie vydaným miestnym národným výborom alebo iným orgánom príslušným podľa predpisov o hospodárení s bytmi. Pre posúdenie, či ide o obytnú miestnosť v zariadení určenom na trvalé bývanie bolo rovnako rozhodným účelové určenie stavby, v ktorej sa nachádza, t.j. či ide o zariadenie na trvalé bývanie a vyplýva to z právoplatného rozhodnutia stavebného úradu o povolení užívania stavby resp. o zmene jej účelu. I v danom prípade je však potrebné prihliadnuť na skutočnosť, že v čase kedy právny predchodca žalobcu vydal žalovanému 1/ potvrdenie zo dňa 29.11.1982, ktorým mu oznámil, že mu bude pridelený služobný byt na W. I. Č.. XX T. U., nebol právny predchodca žalobcu vlastníkom ani správcom rozostavanej a neskolaudovanej nehnuteľnosti, tým bol Obvodný národný výbor Bratislava III. Právny predchodca žalobcu predmetnú nehnuteľnosť získal do správy hospodárskou zmluvou č. M. - XX/XX zo dňa 20.12.1982, pričom predmetná nehnuteľnosť bola skolaudovaná na základe kolaudačného rozhodnutia č.OV a ÚP-327.6-3427po/1985-Je-H-48 zo dňa 3.12.1985. Až po dôkladnom právnom a skutkovom posúdení, či v danom prípade možno priestory užívané žalovanými považovať za iné obytné miestnosti, možno pristúpiť k skúmaniu či medzi žalovaným 1/ a právnym predchodcom žalobcu došlo k vzniku práva užívať iné obytné miestnosti a či toto právo trvalo ku dňu 1.1.1992 a zmenilo sa tak na nájom. Odvolací súd dáva do pozornosti súdu prvej inštancie, že žalobca v podanom odvolaní uviedol, že stavba je určená na účely ubytovania (bývania). 42. Ak súd prvej inštancie mal za to, že v danom prípade priestory užívané žalovanými majú charakter prevádzkových priestorov slúžiacich na ubytovanie, tak ako to uviedol vo výroku napadnutého rozsudku je potrebné uviesť, že z odôvodnenia napadnutého rozhodnutia odvolací súd nemá za zrejmý myšlienkový postup súdu prvej inštancie, na základe ktorého dospel k uvedenému záveru. Samotné použitie pojmov „prevádzkový priestor“ a priestor na „prechodné ubytovanie“ je zmätočným. Občiansky zákonník v znení účinnom do 31.12.1982, v ust. § 196 ods. 1definoval osobné užívanie miestností neslúžiacich na bývanie (garáže, ateliéry, skladištia a pod) a v ust. § 300 prechodné ubytovanie. Vznik práva na poskytovanie ubytovacej služby (ust. § 300 Občianskeho zákonníka v znení účinnom do 1.1.1992) bol podmienený uzavretím zmluvy o poskytnutí ubytovacej služby, a to na prechodné ubytovanie na dobu dohodnutú alebo na dobu vyplývajúcu z účelu ubytovania v zariadení, a v neposlednom rade sa muselo jednať o zariadenie na to určené (hotely, nocľahárne, ubytovne a iné zariadenia). Pri posudzovaní, či predmetné priestory majú charakter prevádzkových priestorov slúžiacich na prechodné ubytovanie, je nevyhnutným preukázanie, že priestory užívané žalovanými majú charakter zariadenia na účely ubytovania, ktorý by vyplýval z projektovej dokumentácie a následného kolaudačného rozhodnutia. Vo vzťahu k vykonanému dokazovaniu sa odvolaciemu súdu javí, že v danom prípade priestory užívané žalovanými nemajú charakter miestností neslúžiach na bývanie ani charakter priestorov slúžiacich na prechodné ubytovanie, preto v tejto časti posúdil závery súdu prvej inštancie ako nesprávne. 43. Ako dôvodnú posúdil odvolací súd i námietku žalovaných, že z rozhodnutia súdu prvej inštancie nevyplývajú dôvody, na ktorých založil svoje rozhodnutie, keď vo výroku napadnutého rozhodnutia uložil žalovaným 1/ a 2/ povinnosť vypratať predmetné priestory až po zabezpečení náhradného ubytovania. Odvolací súd dáva súdu prvej inštancie do pozornosti, že právo na náhradný byt môže vzniknúť len v prípade, ak priestory, ktoré sú predmetom vypratania spĺňajú definíciu bytu v zmysle § 118 ods. 2 Občianskeho zákonníka (analogicky R 79/1966). Pri rozhodovaní o žalobe na vypratanie priestorov, ktoré napriek svojmu stavebnému určeniu dlhodobo slúžili na bývanie je možné prihliadnuť na ust. § 3 ods. 1 Občianskeho zákonníka pri úvahe, či možno právo vlastníka obmedziť tým, že vypratanie bude viazané na ďalšiu lehotu, príp. na zabezpečenie bytovej náhrady (Ro NS ČR z 12.12.2002, sp.zn. 26 Cdo 3050/2000). V prípade, ak by bolo zistené, že nejde ani o právo osobného užívania iných miestností, ale o poskytnutie ubytovacej služby v miestnostiach určených na prechodné ubytovanie podľa § 300 Občianskeho zákonníka (účinného do 1.1.1992), potom nie je zákonný nárok na pridelenie náhradného bytu alebo zabezpečenie náhradného ubytovania. 44. Pokiaľ ide o námietky žalovaných, že súd v napadnutom rozhodnutí nesprávne označil vypratávané priestory, čím porušil zásadu reformatio in peius je treba uviesť, že podstatou zákazu reformatio in peius je to, že súd rozhodujúci o odvolaní zásadne nie je oprávnený zmeniť rozhodnutie v neprospech účastníka, ktorý podal odvolanie, a v prospech účastníka, ktorý odvolanie nepodal (por. H.. J., Základy občianskeho procesného práva, druhé vydanie, Bratislava: Vydavateľstvo právnickej literatúry IURA EDITION, spol. s r.o., rok 2004, str. 381, a tiež T. F. - H. N. a kol., Občanský soudní řád - komentář, II. diel, Praha: Nakladateľstvo Panorama, rok 1985, str. 70). Zákaz reformatio in peius má povahu jednej zo základných zásad občianskeho súdneho konania. Posúdenie, či táto zásada bola v odvolacom konaní rešpektovaná, závisí od konkrétnych okolností každej veci, pričom rozhodujúce je porovnanie stavu nastoleného prvoinštančným rozhodnutím so stavom po vydaní odvolacieho rozhodnutia. V danom prípade sa nejedná o uvedený prípad, preto napadnutým rozhodnutím nedošlo k porušeniu zásady reformatio in peius. Odvolací súd napriek uvedenému konštatovaniu zdôrazňuje, že i keď zákon ukladá žalobcovi žalobný návrh formulovať formálne a obsahovo správne, uvedené neznamená, že žalobca musí formulovať dokonalý výrok rozhodnutia. Ak žalobca označil v žalobe presne, určite a zrozumiteľne povinnosť, ktorá má byť žalovaným uložená rozhodnutím súdu, súd nepostupuje v rozpore so zákonom, ak použitím iných slov vyjadrí vo výroku svojho rozhodnutia rovnaké práva a povinnosti, ktorých sa žalobca domáhal. Súd tak nemusí vo výroku svojho rozhodnutia prevziať doslovne žalobcom naformulovaný petit žaloby, môže v ňom vykonať také zásahy, ktoré zachovávajú podstatu petitu a nemenia jeho zmysel. Vychádzajúc zo skutočnosti, že v konaní nebol preložený doklad preukazujúci faktické usporiadanie priestorov, ktorých vypratania sa žalobca domáha, súd prvej inštancie vychádzajúc z listinných dokladov nachádzajúcich sa na čl. 38 súdneho spisu, správne upresnil priestory, ktoré žiada žalobca vypratať a z jeho strany nedošlo k namietanému porušeniu zásady zákazu reformatio in peius. 45. Žalobca v podanom odvolaní namietal nedôvodnosť zamietnutia žaloby voči žalovanej 3/, majúc za to, že jej v konaní svedčí pasívna legitimácia. Súd prvej inštancie svoje právne závery vo vzťahu k žalovanej 3/ v napadnutom rozhodnutí založil na tom, že žalovaná 3/ je výlučnou vlastníčkou nehnuteľnosti nachádzajúcej sa k. ú. J., zapísanej na LV č. XXX a z priestorov sa počas konania vysťahovala. Odvolací súd dáva do pozornosti, že úspech reivindikačnej žaloby je podmienený nielen neoprávnenou držbou, ale aj tým, že žalovaný má vec v čase vydania rozhodnutia vo svojej držbe. Z odôvodnenia napadnutého rozhodnutia nevyplýva, na základe akých skutkových okolností súd prvej inštancie ustálil, že žalovaná 3/ preukázateľne vypratávanú nehnuteľnosť neužíva, keďže svoje rozhodnutie v tejto časti založil na výsluchoch účastníkov a ich písomných vyjadreniach. Súd prvej inštancie vo svojom rozhodnutí nezohľadnil vyjadrenie žalovanej 2/ na pojednávaní dňa 7.10.2010, na ktorom uviedla: „ je pravdou, že naša dcéra- žalovaná 3/ je výlučnou vlastníčkou domu v J., tento je užívaniaschopný. Dcéra prichádza k nám do U., do bytu kde bývame a ktorý je predmetom tohto sporu, ale pracovne sa zdržuje v Bruseli v súčasnosti“, ako aj následné vyjadrenie žalovanej 2/ zo dňa 24.5.2011, v ktorom uviedla : „ oznamujem Vám, že moja dcéra odvezie časť vecí z detskej izby...“, preto v tejto časti odvolací súd považuje rozhodnutie súdu prvej inštancie za predčasné. 46. Na základe uvedeného (zistené rozpory) odvolací súdu napadnuté rozhodnutie súdu prvej inštancie podľa § 389 ods. 1 písm. b) C.s.p. zrušil a podľa § 391 ods. 1 C.s.p. vec vrátil súdu prvej inštancie na ďalšie konanie. Úlohou súdu prvej inštancie bude pri ďalšom prejednaní veci 1/ opätovne v konaní posúdiť pasívnu legitimáciu žalovaných, 2/ v prípade ak dospeje k záveru, že priestory, ktorú sú predmetom vypratania majú charakter iných obytných miestnosti a vzniklo k nim žalovaným právo osobného užívania, ktoré trvalo k 1.1.1992, svoje rozhodnutie náležite právne zdôvodniť. Súd prvej inštancie je povinný vykonané dôkazy jednotlivo a v ich vzájomnej súvislosti vyhodnotiť, opätovne vo veci rozhodnúť a odôvodnenie rozhodnutia vypracovať tak, aby zodpovedal ust. § 220 ods. 2 C.s.p., t.zn. musí v ňom uviesť stručný a jasný výklad o tom, o ktoré dôkazy oprel svoje skutkové zistenia a akými úvahami sa riadil pri posúdení nárokov uplatnených žalobcom, riadiac sa právnym názorom vysloveným odvolacím súdom v tomto rozhodnutí (§ 391 ods.2 C.s.p.). 47. Súd prvej inštancie na základe návrhu žalovanej 3/ uznesením zo dňa 15.5.2015 č.k. 19C/20/2009-341 doplnil rozsudok Okresného súdu Bratislava III, č.k. 19C/20/2009-293 zo dňa 30.10.2014 o ďalší výrok, ktorým rozhodol, že o náhrade trov konania žalovanej 3/ rozhodne až po právoplatnosti rozhodnutia vo veci samej. 48. Rozhodnutie právne zdôvodnil ust. 151 ods. 1, § 151 ods. 3, § 166 ods. 1,2,3, § 167 ods. 2 O.s.p. a vecne tým, že nakoľko opomenul v rozsudku č.k. 19C/20/2009-293 zo dňa 30.10.2014 rozhodnúť o náhrade trov konania a žalovaná 3/ v lehote 15 dní od doručenia napadnutého rozhodnutia navrhla jeho doplnenie, postupom v súlade s ust. § 166 ods. 1 v spojení s ust. § 167 ods. 2 O.s.p. doplnil rozsudok o rozhodnutie o náhrade trov konania žalovanej 3/. 49. Proti uvedenému uzneseniu podala odvolanie žalovaná 3/ a namietala, že súd prvej inštancie nesprávne procesne postupoval, nakoľko nemal vydávať uznesenie, ale doplňujúci rozsudok, v ktorom mal byť doplnený výrok o náhradu trov konania. Rovnako súd v napadnutom uznesení pochybil, keď ho nezdôvodnil postupom podľa ust. § 151 ods. 3 O.s.p.. Vzhľadom k uvedenému žalovaná 3/ žiadala, aby odvolací súd napadnuté uznesenie zrušil a vec vrátil súdu prvej inštancie na ďalšie konanie. 50. Žalobca sa k odvolaniu žalovanej 3/ nevyjadril. 51. Podľa § 470 ods. 1 C.s.p. ak nie je ustanovené inak, platí tento zákon aj na konania začaté predo dňom nadobudnutia jeho účinnosti. 52.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53. Podľa § 166 ods. 1 O.s.p., ak nerozhodol súd v rozsudku o niektorej časti predmetu konania, o trovách konania alebo o predbežnej vykonateľnosti, môže účastník do pätnástich dní od doručenia rozsudku navrhnúť jeho doplnenie. Súd môže rozsudok, ktorý nenadobudol právoplatnosť, doplniť aj bez návrhu. 54. Podľa § 166 ods. 2 O.s.p., o návrhu na doplnenie rozsudku súd rozhodne do 30 dní od jeho podania. Doplnenie urobí súd dopĺňacím rozsudkom, pre ktorý platia obdobne ustanovenia o rozsudku. Ak súd nevyhovie návrhu účastníka na doplnenie rozsudku, uznesením návrh zamietne. 55. Podľa § 167 ods. 1 O.s.p., ak zákon neustanovuje inak, rozhoduje súd uznesením. Uznesením sa rozhoduje najmä o podmienkach konania, o zastavení alebo prerušení konania, o odmietnutí návrhu na začatie konania, o zmene návrhu, o späťvzatí návrhu, o zmieri, o trovách konania, ako aj o veciach, ktoré sa týkajú vedenia konania. 56. Vzhľadom k tomu, že odvolací súd zrušil napadnuté rozhodnutie súdu prvej inštancie o veci samej v celom rozsahu, podľa ust. § 389 ods.1 písm. d/ C.s.p. zrušil aj napadnuté uznesenie súdu prvej inštancie (ktorým súd prvej inštancie doplnil rozsudok Okresného súdu Bratislava III, č.k. 19C/20/2009-293 zo dňa 30.10.2014 o výrok o trovách konania žalovanej 3/), nakoľko výrok o trovách konania je závislým od výroku vo veci samej. 57. V novom rozhodnutí o veci súd prvej inštancie rozhodne o náhrade trov konania (§ 396 ods. 3 C.s.p.). 58.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https://www.kauzis.sk/judikatura/r/ECLI:SK:KSBA:2017:1309201314.3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