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11CoP/86/2016 z 23. 1. 2017</w:t>
      </w:r>
    </w:p>
    <w:p>
      <w:r>
        <w:t>Rozsudok Krajského súdu Bratislava z 23. januára 2017, sp. zn. 11CoP/86/2016, ECLI:SK:KSBA:2017:1314219899.1</w:t>
      </w:r>
    </w:p>
    <w:p>
      <w:r>
        <w:t>Súd: Krajský súd Bratislava</w:t>
      </w:r>
    </w:p>
    <w:p>
      <w:r>
        <w:t>Spisová značka: 11CoP/86/2016</w:t>
      </w:r>
    </w:p>
    <w:p>
      <w:r>
        <w:t>ECLI: ECLI:SK:KSBA:2017:1314219899.1</w:t>
      </w:r>
    </w:p>
    <w:p>
      <w:r>
        <w:t>Dátum vydania: 23. 1. 2017</w:t>
      </w:r>
    </w:p>
    <w:p>
      <w:r>
        <w:t>Forma: Rozsudok</w:t>
      </w:r>
    </w:p>
    <w:p>
      <w:r>
        <w:t>Oblasť práva: Rodinné právo</w:t>
      </w:r>
    </w:p>
    <w:p>
      <w:pPr>
        <w:pStyle w:val="Heading2"/>
      </w:pPr>
      <w:r>
        <w:t>Text rozhodnutia</w:t>
      </w:r>
    </w:p>
    <w:p>
      <w:r>
        <w:t>Súd: Krajský súd Bratislava Spisová značka: 11CoP/86/2016 Identifikačné číslo súdneho spisu: 1314219899 Dátum vydania rozhodnutia: 24. 01. 2017 Meno a priezvisko sudcu, VSÚ: JUDr. Bianka Gelačíková ECLI: ECLI:SK:KSBA:2017:1314219899.1 ROZSUDOK V MENE SLOVENSKEJ REPUBLIKY Krajský súd v Bratislave v senáte zloženom z predsedníčky senátu JUDr. Bianky Gelačíkovej a členov senátu Mgr. Aleny Čakváriovej a Mgr. Patrície Železníkovej vo veci starostlivosti o maloleté dieťa: C. W., narodená XX.XX.XXXX, zastúpená kolíznym opatrovníkom Úradom práce, sociálnych vecí a rodiny Bratislava, Vazovova 7/A, Bratislava, dieťa rodičov: matka - V. A., narodená XX.XX.XXXX, bytom B. XX, E., zastúpená KUTAN &amp; PARTNERS, s.r.o., so sídlom Laurinská 8, Bratislava a otec - G. W., narodený XX.XX.XXXX, trvale bytom V. 1, E., zastúpený JUDr. Petrom Várošim, advokátom so sídlom Záhrebská 6, P.O.BOX 75, 810 05 Bratislava, o návrhu matky na obmedzenie výkonu rodičovských práv otca maloletého dieťaťa, na odvolanie matky proti rozhodnutiu Okresného súdu Bratislava III, č.k. 37P/373/2014-190 zo dňa 12.11.2015, takto r o z h o d o l : Rozsudok súdu prvej inštancie sa p o t v r d z u j e. Žiaden z účastníkov nemá nárok na náhradu trov odvolacieho konania. o d ô v o d n e n i e : 1. Súd prvej inštancie zamietol návrh matky na obmedzenie výkonu rodičovských práv otca maloletej C.. Žiadnemu z účastníkov nepriznal právo na náhradu trov konania. 2. Súd prvej inštancie vec právne posúdil podľa § 38 ods. 1, 2 Zákona o rodine. Súd prvej inštancie po vykonanom dokazovaní dospel k záveru, že návrh matky nie je dôvodný. Mal preukázané, že starostlivosť o maloletú C. zabezpečuje matka na základe rozhodnutia súdu a otec prispieva na výživu dieťaťa zvýšenou sumou XXX eur mesačne, k dcére má vytvorený vzťah, stretáva sa s ňou, kupuje jej darčeky. Stretnutia bývajú nepravidelné z dôvodu, že otec je slobodný umelec, cestuje po svete, uzavrel manželstvo s občiankou R. a preto má bydlisko na území Slovenskej republiky a R.. Otec má ďalšieho plnoletého syna. Súd prvej inštancie mal preukázané, že medzi rodičmi dochádza k nedorozumeniam a nezhodám, svedkom ktorých bolo aj dieťa, čo sa prejavilo na správaní maloletej v období jej nástupu do školy a v čase, kedy sa matke narodilo ďalšie dieťa. Tieto okolnosti viedli k atmosfére napätia, u dieťaťa sa objavil vnútorný nepokoj s prejavujúcimi sa bolesťami brucha a sebapoškodzovaním. Škola odporúčala návrat dieťaťa do predškolského zariadenia. V konaní bolo preukázané, že u maloletej ide o neurotickú reakciu dieťaťa s nadpriemernými intelektovými schopnosťami a matke bol odporúčaný odklad povinnej školskej dochádzky, napriek tomu maloletá do školy nastúpila. Súd prvej inštancie konštatoval, že otec sa v uvedenom období začal intenzívnejšie zaujímať o možný pobyt dieťaťa na R., čo konzultoval s matkou, ktorá toto odmietla a kontaktovala úrad práce s vyslovením obáv z únosu dieťaťa. Otec obavy matky odmietal s tvrdením, že nikdy nemal v úmysle dieťa uniesť na R.. Súd prvej inštancie mal preukázané, že matka vstúpila do komunikácie s Ministerstvom zahraničných vecí SR, ktoré ju informovalo, že J. nemá vlastné skúsenosti s únosmi detí, Slovenská republika má podpísanú dohodu s R. o vzájomnej pomoci vo veciach občianskoprávnych, rodinných a trestných z roku 1980. Tvrdenie matky, že otec premiestnil už svojho syna E. bez súhlasu matky do X., vyhodnotil ako nepreukázané z dôvodu, že išlo o dohodu rodičov, finančnú pomoc otca a zabezpečenie štúdia pre syna. Súd prvej inštancie nezistil po vykonanom dokazovaní splnenie žiadnej z podmienok pre obmedzenie výkonu rodičovských práv otca, ktorý riadne prispieva na výživu dieťaťa, s maloletou sa stretáva, dcéru má rád, zaujíma sa o problémy maloletej súvisiace s návštevou školy a chce sa naďalej podieľať na výchove dieťaťa. Výpoveď svedka V. P., manžela matky, vyhodnotil ako nepresvedčivú a nepostačujúcu v kontexte blízkeho vzťahu k matke. Konštatoval právo dieťaťa a povinnosť rodičov na riadnu výchovu dieťaťa, potrebu prihliadať na dieťa, a nenútiť ho budovať si vzťah s manželkou otca, pokiaľ to samé tak necíti, potrebu dbať na pocity dieťaťa, o to viac, ak má zistenú neurózu, potrebu súhlasu matky s vycestovaním dieťaťa a vyhýbaniu sa rodičovským sporom. Poukázal na povinnosť matky maloleté dieťa na styk s otcom riadne pripraviť, vysvetliť mu, čo môže očakávať a ako sa má správať, vysvetliť mu rolu otca a jeho oslovenie. Prihliadol na vyjadrenie Výskumného ústavu detskej psychológie a patopsychológie zo dňa 22.10.2015, z ktorého vyplynulo, že C. vníma veľmi citlivo vzťah rodičov, ich nezhody, ktoré neprispievajú k jej psychickej pohode s neodporúčaním aktuálneho riešenia styku dieťaťa s otcom, resp. dlhšie trvajúci pobyt s otcom. Súd prvej inštancie vzal v úvahu i prehlásenie otca o jeho vedomosti o potrebe súhlasu matky v prípade vycestovania s maloletou do zahraničia, prehlásenie, že nikdy bez súhlasu matky C. nezval do zahraničia a takýto úmysel nemal. Súd prvej inštancie nezistil bezprostredne hroziace nebezpečenstvo - hrozbu odňatia dieťaťa z výchovy matky a jej vycestovania s otcom na R.. Konštatoval nesplnenie podmienok pre vyhovenie návrhu matky. Súd prvej inštancie zamietol ďalšie návrhy matky na doplnenie dokazovania (výsluch manželky otca a zisťovanie majetku otca na R.) považujúc ich za nehospodárne, nemajúce vplyv na rozhodnutie vo veci. O trovách konania rozhodol súd prvej inštancie podľa § 146 ods. 1 písm. a/ O.s.p.. 3. Proti tomuto rozhodnutiu podala odvolanie matka prostredníctvom právneho zástupcu. Namietala, že súd prvej inštancie dospel k nesprávnym skutkovým zisteniam a rozhodnutie súdu vychádza z nesprávneho právneho posúdenia. Poukázala na skutočnosť, že súd prvej inštancie mal venovať konaniu zvýšenú pozornosť, pretože ide o mimoriadne citlivú vec, čo matka považuje za preukázané. Poukázala na nariadené predbežné opatrenie na základe ust. § 76 ods. 1 písm. f/ O.s.p., ktorého vydanie predchádzalo tomuto konaniu. Namietala nezohľadnenie preukázanej skutočnosti, že maloletej zdravotný stav (astma) nedovoľuje cestovanie mimo územia Slovenskej republiky (na R.), a skutočnosť, že spôsob života otca dieťaťa napĺňa znaky neusporiadaného spôsobu života. Žiadala rozsudok súdu prvej inštancie zmeniť tak, že súd obmedzí otcovi dieťaťa výkon rodičovských práv pri vybavovaní osobných a cestovných dokladov pre maloletú C. a zakáže otcovi spolu s maloletou C. vycestovať do zahraničia mimo územia Slovenskej republiky alternatívne navrhla zmeniť rozsudok súdu prvej inštancie tak, že G. W. súd obmedzí výkon rodičovských práv pri vybavovaní osobných a cestovných dokladov pre maloletú C. do skončenia plnenia povinnej školskej dochádzky maloletej v súlade s ust. § 22 ods. 1 zák.č. 245/2008 Z.z. o výchove a vzdelávaní (školský zákon) v znení zmien a doplnkov a zakáže otcovi vycestovať s maloletou C. do zahraničia mimo územia Slovenskej republiky do skončenia plnenia povinnej školskej dochádzky maloletej v súlade s ust. § 22 ods. 1 zák.č. 245/2008 Z.z. o výchove a vzdelávaní (školský zákon) v znení zmien a doplnkov. K odvolaniu pripojila list CIPC zo dňa 13.11.2015, ktorým bola matke zaslaná odpoveď na žiadosť, z ktorej vyplýva, že R. republika nepristúpila k Dohovoru, neexistuje žiadna možnosť Centra žiadať orgány R. o súčinnosť pri navrátení dieťaťa do krajiny obvyklého pobytu. V takom prípade by bolo potrebné žiadať o súhlas s vycestovaním príslušné orgány na R. podľa vnútroštátneho práva R.. V liste je konštatované, že možno predpokladať, že otec by bol úspešnejší v takom konaní a teda bez súhlasu otca by sa už nikdy dieťa z R. nedostalo. Matka bola poučená o možnom postupe pre zabránenie rodičovského únosu dieťaťa mimo krajiny obvyklého pobytu. 4. Otec a kolízny opatrovník sa k odvolaniu matky nevyjadrili. 5. Odvolací súd preskúmal veci, v ktorej nie je viazaný rozsahom a dôvodmi odvolania podľa § 65 zák. č. 161/15 Z.z. Civilný mimosporový poriadok (ďalej C.m.p.), bez nariadenia odvolacieho pojednávania podľa § 385 ods. 1, 378 ods. 1, § 219 ods. 1, zák.č. 160/2015 Z.z Civilný sporový poriadok (ďalej C.s.p.), s verejným vyhlásením rozhodnutia podľa § 219 ods. 3 C.s.p., a dospel k záveru, že odvolanie matky maloletého dieťaťa nie je dôvodné.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vyhodnotil odvolanie matky ako neodôvodnené, keď neobstoja jej tvrdenia uvedené v odvolaní. 10. Odvolací súd sa stotožňuje s rozhodnutím súdu prvej inštancie a dôvodmi rozhodnutia v celom rozsahu ( ustanovenie § 387 ods. 2 C.s.p.). Súd prvej inštancie správne vyhodnotil návrh matky ako neopodstatnený, keďže v konaní nemal preukázané splnenie žiadnej podmienky pre obmedzenie výkonu rodičovských práv otca a nedôvodnosť návrhu na zákaz vycestovania otca s maloletou mimo územia Slovenskej republiky. V konaní bolo preukázané, že otec má k dieťaťu vytvorený vzťah, riadne prispieva na výživu dieťaťa, s maloletou sa stretáva a trávia spolu čas. Odvolací súd neprihliadol na námietku matky súvisiacu s hodnotením spôsobu života otca ako neusporiadaným, nakoľko v konaní bolo preukázané, že otec je ženatý, bezúhonný (výpis z registra trestov), vykonáva činnosť slobodného umelca s čím je spojená zmena jeho pobytu v rôznych krajinách. Odvolací súd tiež konštatuje, že matkine tvrdenia o únose syna otca (E. boli v konaní vyvrátené a v konečnom dôsledku hodnotené na základe vykonaného dokazovania ako pomoc dieťaťu so súhlasom jeho matky (čestné prehlásenie matky maloletého E. Z. I.). Je potrebné konštatovať, že v danom konaní bolo jednoznačne preukázané, že medzi rodičmi sú nezhody a napätie, ktoré vplývajú na maloletú C.. Už v predchádzajúcom súdnom konaní vedenom pod sp. zn. 37P/369/2014 obaja potvrdili, že styk otca s maloletou prebieha, pričom otec rešpektuje stanovené podmienky matkou, s dcérou sa stretáva pravidelne, pričom otec po zvážení zobral späť návrh na úpravu styku s maloletou. Z predmetného konania je zrejmé, že otec rešpektuje názor dieťaťa vyslovený v rámci spoločnej komunikácie rodičov a dieťaťa, ktoré odmieta ísť na R. a odmieta manželku otca. Pokiaľ matka namieta existenciu nehnuteľného majetku otca v R. republike, táto námietka je bezpredmetná, nakoľko sa nevzťahuje k predmetu konania. Z listu Veľvyslanectva Slovenskej republiky v J. je zrejmé, že ZÚ je informovaná o sporadickej prítomnosti otca na R., nemá informácie o jeho legálnom statuse (charakter pobytu, druh kubánskeho víza). Taktiež odvolací súd nezohľadnil námietku matky, ktorou poukazuje na zdravotný stav dieťaťa a lekársku správu. Je potrebné konštatovať, že z lekárskej správy vyplýva, že dieťaťu nie sú odporúčané dlhé lety a hrozí možnosť infekcie v klimatizovanom prostredí. Odvolací súd dáva do pozornosti obom rodičom, že v prípade nezhody rodičov v podstatných veciach týkajúcich sa maloletého dieťaťa, tzn. aj vo veci súhlasu s vycestovaním mimo územia Slovenskej republiky, je nevyhnutný súhlas druhého rodiča. V prípade, že k takémuto súhlasu nedôjde, majú rodičia právo obrátiť sa na súd s podaním návrhu o rozhodovaní o nezhode rodičov (ust. § 35 Zákona o rodine). V prípade, že dieťa má zdravotný problém, je samozrejmé, že rodičia uvedené budú rešpektovať a konať v záujme maloletej. Je potrebné zdôrazniť, že v prípade vycestovania maloletej s otcom, je nevyhnutná komunikácia s matkou a jej súhlas na vycestovanie s maloletou. Odvolací súd konštatuje, že v konaní neboli preukázané žiadne skutočnosti, ktorých dôsledkom by bolo obmedzenie rodičovských práv otca k maloletej a zákaz vycestovania otca s maloletou v zmysle návrhu matky. Pokiaľ matka alternatívne žiada o obmedzenie rodičovských práv otca a o zákaz vycestovania do skončenia povinnej školskej dochádzky dieťaťa, teda do veku 15 rokov dieťaťa, odvolací súd neprihliada na odvolacie námietky matky ako neopodstatnené. Nie je zrejmé, či dieťa do veku 15 rokov bude mať zdravotné problémy, ktoré by ju obmedzovali v cestovaní (letoch) a existencia nehnuteľnosti otca na R. je aj v tomto smere bezpredmetná. 11. Pokiaľ sa matka odvoláva na vydané predbežné opatrenie v predchádzajúcom konaní, odvolací súd poukazuje na to, že predbežné opatrenie (nariadené podľa O.s.p. platného do 30.6.2016) je procesným inštitútom, ktorým súd upravuje dočasne pomery účastníkov konania, a ak je obava, že by výkon rozhodnutia bol ohrozený, pričom existenciu potreby dočasnej úpravy bolo možné posúdiť iba pri znalosti (prípadných tvrdených skutočností) konkrétnych okolností danej veci. Predbežné opatrenie je zabezpečovacím prostriedkom, o ktorom súd rozhodne na základe návrhu a tvrdení v ňom uvedených a listín pripojených k návrhu, pričom pri nariadení predbežného opatrenia nie je potrebné vykonať výsluch účastníkov. V danom prípade však predmetom konania bolo rozhodnuté vo veci samej, v rámci konania bolo vykonané dokazovanie, ktoré súd prvej inštancie riadne vyhodnotil a dospel k záveru o nedôvodnosti návrhu. 12. Odvolací súd z uvedených dôvodov potvrdil rozhodnutie súdu prvej inštancie podľa § 387 C.s.p.. 13. Odvolací súd prijal rozhodnutie jednomyseľne, pomerom hlasov 3 : 0. 14. O trovách odvolacieho konania rozhodol odvolací súd podľa § 52 C.m.p., v spojení s § 396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https://www.kauzis.sk/judikatura/r/ECLI:SK:KSBA:2017:1314219899.1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