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14Co/493/2014 z 29. 3. 2017</w:t>
      </w:r>
    </w:p>
    <w:p>
      <w:r>
        <w:t>Uznesenie Krajského súdu Bratislava z 29. marca 2017, sp. zn. 14Co/493/2014, ECLI:SK:KSBA:2017:1413205898.2</w:t>
      </w:r>
    </w:p>
    <w:p>
      <w:r>
        <w:t>Súd: Krajský súd Bratislava</w:t>
      </w:r>
    </w:p>
    <w:p>
      <w:r>
        <w:t>Spisová značka: 14Co/493/2014</w:t>
      </w:r>
    </w:p>
    <w:p>
      <w:r>
        <w:t>ECLI: ECLI:SK:KSBA:2017:1413205898.2</w:t>
      </w:r>
    </w:p>
    <w:p>
      <w:r>
        <w:t>Dátum vydania: 29. 3.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14Co/493/2014 Identifikačné číslo súdneho spisu: 1413205898 Dátum vydania rozhodnutia: 30. 03. 2017 Meno a priezvisko sudcu, VSÚ: JUDr. Katarína Javorčíková ECLI: ECLI:SK:KSBA:2017:1413205898.2 Uznesenie Krajský súd v Bratislave v senáte zloženom z predsedníčky senátu JUDr. Kataríny Javorčíkovej a členiek senátu Mgr. Barbory Bartekovej a JUDr. Dariny Kuchtovej v právnej veci žalobcu: BYTY, spol. s r.o., Janotova 14-16, Bratislava, IČO: 47 258 713, zastúpený: JUDr. Ivana Tomšová, advokátka, so sídlom P. Horova 13, Bratislava, proti žalovanému: C.. C. N., V. XX, V., o zaplatenie 126,54 eur s príslušenstvom, o odvolaní žalovaného proti rozsudku Okresného súdu Bratislava IV v Bratislave zo dňa 3.4.2014, č. k. 5C/76/2013-51, takto r o z h o d o l : Krajský súd v Bratislave odvolanie žalovaného proti rozsudku Okresného súdu Bratislava IV v Bratislave zo dňa 3.4.2014, č. k. 5C/76/2013-51 o d m i e t a . Žalobca nemá nárok na náhradu trov odvolacieho konania. o d ô v o d n e n i e : 1. Rozsudkom zo dňa 30.4.2014, č. k. 5C/76/2013-51 súd prvej inštancie zaviazal žalovaného zaplatiť žalobcovi uplatnenú pohľadávku vo výške 126,54 eur s príslušenstvom a nahradiť mu trovy konania za súdny poplatok vo výške 16,50 eur a za trovy právneho zastúpenia 73,46 eur. 2. Podaním zo dňa 25.06.2014 podal žalobca proti uzneseniu odvolanie a domáhal sa zamietnutia žaloby vo veci. 3. Krajský súd v Bratislave ako súd odvolací (§ 34 CSP) preskúmal odvolanie žalovaného z hľadiska, či bolo podané v zákonom stanovenej lehote a dospel k záveru, že odvolanie bolo podané oneskorene. 4. Podľa § 117 CSP, lehota je súdom alebo zákonom ustanovený časový úsek na vykonanie úkonu. Podľa § 121 ods. 1 CSP, lehota podľa tohto zákona môže byť určená podľa hodín, dní, týždňov, mesiacov a rokov. Podľa § 121 ods. 2 CSP, do plynutia lehoty určenej podľa dní sa nezapočítava deň, keď nastala skutočnosť určujúca začiatok lehoty. Podľa § 121 ods. 5 CSP, lehota je zachovaná, ak sa v posledný deň lehoty urobí úkon na súde alebo sa podanie odovzdá orgánu, ktorý má povinnosť ho doručiť; to platí aj vtedy, ak je podanie urobené elektronickými prostriedkami doručené súdu mimo pracovného času. Podľa § 362 ods. 1 CSP, odvolanie sa podáva v lehote 15 dní od doručenia rozhodnutia na súde, proti ktorého rozhodnutiu smeruje. Ak bolo vydané opravné uznesenie, lehota plynie znovu od doručenia opravného uznesenia len v rozsahu vykonanej opravy. Podľa § 386 písm. a) CSP, odvolací súd odmietne odvolanie, ak bolo podané oneskorene. Podľa § 396 ods. 1 CSP, ustanovenia o trovách konania pred súdom prvej inštancie sa použijú aj na odvolacie konanie. Podľa § 262 ods. 1 CSP, o nároku na náhradu trov konania rozhodne aj bez návrhu súd v rozhodnutí, ktorým sa konanie končí. 5. Z obsahu spisu odvolací súd zistil, že napadnutý rozsudok bol doručený do vlastných rúk žalovaného dňa 10.6.2014 (č. l. XX spisu). Pätnásťdňová lehota na podanie odvolania začala v zmysle § 121 ods. 2 CSP plynúť dňa 11.6.2014 a uplynula dňom 25.6.2014. Žalovaný však odvolanie podal osobne na súd až dňa 26.6.2014 (čl. XX spisu), teda oneskorene. 6. Odvolací súd preto odvolanie žalovaného v zmysle § 386 písm. a) CSP odmietol ako oneskorene podané. 7. Žalobcovi, ktorý bol v odvolacom konaní úspešný, žiadne trovy v odvolacom konaní nevznikli, a preto mu odvolací súd nepriznal nárok na náhradu trov odvolacieho konania. 8. Toto uznesenie prijal senát krajského súdu pomerom hlasov 3: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https://www.kauzis.sk/judikatura/r/ECLI:SK:KSBA:2017:1413205898.2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