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5Co/108/2017 z 19. 9. 2017</w:t>
      </w:r>
    </w:p>
    <w:p>
      <w:r>
        <w:t>Uznesenie Krajského súdu Bratislava z 19. septembra 2017, sp. zn. 5Co/108/2017, ECLI:SK:KSBA:2017:1416211526.1</w:t>
      </w:r>
    </w:p>
    <w:p>
      <w:r>
        <w:t>Súd: Krajský súd Bratislava</w:t>
      </w:r>
    </w:p>
    <w:p>
      <w:r>
        <w:t>Spisová značka: 5Co/108/2017</w:t>
      </w:r>
    </w:p>
    <w:p>
      <w:r>
        <w:t>ECLI: ECLI:SK:KSBA:2017:1416211526.1</w:t>
      </w:r>
    </w:p>
    <w:p>
      <w:r>
        <w:t>Dátum vydania: 19. 9. 2017</w:t>
      </w:r>
    </w:p>
    <w:p>
      <w:r>
        <w:t>Forma: Uznesenie</w:t>
      </w:r>
    </w:p>
    <w:p>
      <w:pPr>
        <w:pStyle w:val="Heading2"/>
      </w:pPr>
      <w:r>
        <w:t>Text rozhodnutia</w:t>
      </w:r>
    </w:p>
    <w:p>
      <w:r>
        <w:t>Súd: Krajský súd Bratislava Spisová značka: 5Co/108/2017 Identifikačné číslo súdneho spisu: 1416211526 Dátum vydania rozhodnutia: 20. 09. 2017 Meno a priezvisko sudcu, VSÚ: JUDr. Milan Chalupka ECLI: ECLI:SK:KSBA:2017:1416211526.1 Uznesenie Krajský súd v Bratislave v senáte zloženom z predsedu senátu JUDr. Milana Chalupku a členov senátu JUDr. Juraja Považana a JUDr. Janky Richterovej vo veci navrhovateľa: Budvári Kapu Behajtási Rendszert Űzemeltetö Korlátolt Felelössegü Társaság, so sídlom Kapisztrán tér 1, 1014 Budapešť, Maďarsko, v zast.: Legal Counsels s.r.o., advokátska kancelária so sídlom: Tallerova 10, Bratislava, proti povinným: 1/ držiteľ motorového vozidla P., Š.L. X. P. Č. XX.XX.XXXX, 2/ držiteľ motorového vozidla P. Š. X. P. Č. XX.XX.XXXX, 3/ držiteľ motorového vozidla Š. Š. X. P. Č. XX.XX.XXXX, o zabezpečenie dôkazu, na odvolanie navrhovateľa proti uzneseniu Okresného súdu Bratislava IV, č.k. 20C/2/2016-25 zo dňa 17.03.2017, takto r o z h o d o l : Odvolací súd napadnuté uznesenie súdu prvej inštancie p o t v r d z u j e . Povinným 1/ až 3/ sa n e p r i z n á v a náhrada trov odvolacieho konania. o d ô v o d n e n i e : 1. Napadnutým uznesením súd prvej inštancie odmietol podanie navrhovateľa zo dňa 27.12.2016. Povinným 1/ až 3/ nepriznáva náhradu trov konania. 2. Svoje rozhodnutie súd prvej inštancie právne odôvodnil podľa § 129 ods. 3, § 255 ods. 1, § 262 ods. 1 C.s.p. a vecne tým, že navrhovateľ sa návrhom na zabezpečenie dôkazu, podaným na súde prvej inštancie dňa 27.12.2016, domáhal, aby súd zabezpečil dôkaz - údaje o držiteľoch motorových vozidiel P., Š. X. P. Č. XX.XX.XXXX, P. Š.L. X. P. Č. XX.XX.XXXX H. Š. Š. X. P. Č. XX.XX.XXXX z dôvodu, že držitelia predmetných motorových vozidiel parkovali v meste Budapešť v Maďarsku na parkovacích plochách, pričom neuhradili parkovací poplatok v súlade s príslušnými zákonnými ustanoveniami Maďarska. Navrhovateľ v návrhu uviedol, že je poverený prevádzkou parkovacieho systému, ako aj zabezpečením úhrady poplatkov v pokút za parkovanie a keďže nemal identifikovaných držiteľov predmetných motorových vozidiel, požiadal súd, aby z uvedených dôvodov zabezpečil vyššie uvedený dôkaz. Na preukázanie svojich tvrdení navrhovateľ predložil fotografie áut s čitateľnými ŠPZ- tkami a obsahovo nečitateľné fotografie, ktoré mali potvrdzovať, upovedomenie držiteľov o tom, že parkujú na spoplatnených parkovacích miestach. Navrhovateľ žiadal, aby súd prostredníctvom Prezídia Policajného zboru SR, odbor evidencií a dokladov, prípadne prostredníctvom iného príslušného orgánu policajného zboru, alebo ministerstva vnútra zabezpečil dôkaz o držiteľoch motorových vozidiel. 3. Uznesením Okresného súdu Bratislava IV, č. k. 20C/2/2016-14 zo dňa 11.1.2017 súd vyzval navrhovateľa na presné označenie povinných menom, priezviskom, adresou trvalého pobytu alebo pobytu, dátumom narodenia alebo iným identifikačným údajom (ak sa jedná o fyzické osoby), alebo názvom alebo obchodným menom, adresou sídla a identifikačným číslom organizácie, ak je pridelené (ak sa jedná o právnické osoby), pretože podanie trpí podľa názoru súdu takou vadou, pre ktorú nie je možné pokračovať v konaní. 4. K uzneseniu súdu podal navrhovateľ dňa 3.2.2017 vyjadrenie v ktorom okrem iného uvádza, že podľa jeho názoru, sú splnené všetky podmienky na zabezpečenie dôkazu. Zabezpečenie dôkazu má preventívne pôsobenie a zabraňuje vzniku situácie, keď sa jeden z účastníkov dostane bez vlastného zavinenia do stavu dôkaznej núdze. Navrhovateľ nemá žiadnu inú možnosť ako si uplatniť svoje práva. V prípade nevyhovenia návrhu by podľa žalobu došlo k porušeniu ústavného práva na rovnosť strán, nakoľko by žalobca nemal žiadnu zákonnú požiadavku ako si uplatniť svoju pohľadávku voči žalovaným. 5. Súd prvej inštancie v rámci svojho odôvodnenia uvádza, že navrhovateľ vo svojom vyjadrení nedoplnil svoje podanie v intenciách, ako ho na to vyzval súd, a preto súd podanie odmietol, nakoľko pre tento nedostatok nebolo možné pokračovať v konaní. 6. Neoznačením sporových strán ich presnou identifikáciou, nebolo možné ustáliť presný okruh účastníkov. Okruh účastníkov je dôležitý nielen z hľadiska doručovania predmetného uznesenia stranám, ale aj z dôvodu ustálenia okruhu komu má byť uložená prípadná povinnosť vydať, či zabezpečiť daný dôkaz. Argumentácia navrhovateľa, že mená držiteľov motorových vozidiel nepozná, a to je aj dôvod podania návrhu na zabezpečenie dôkazu, ho nezabavuje povinnosti označiť sporovú stranu, keďže aj zabezpečenie dôkazu sa spravuje ustanoveniami Civilného sporového poriadku, kde majú vystupovať účastníci na obidvoch stranách sporu. V opačnom prípade, prijmúc argumentáciu navrhovateľa, že druhú sporovú stranu nevie presne určiť, a aj napriek tomu žiada zabezpečiť dôkaz, by išlo o obchádzanie zákonnej úpravy sporového konania, kde jedným z podstatných atribútov je označenie účastníkov konania. Súd pripomína, že zabezpečenie dôkazu, tak ako ho chápe súčasná právna úprava, nemá celoplošne nahrádzať vypĺňanie akýchkoľvek medzier v dôkaznej situácii ktorejkoľvek zo strán. Zabezpečením toho druhu dôkazu, ktorý navrhuje navrhovateľ - identifikácia sporovej strany (hoci podľa úvahy súdu nejde o dôkaz, pretože dôkazom je všetko, čo môže slúžiť k objasneniu veci), by súd suploval procesnú aktivitu jednej zo strán. Navyše je nutné poznamenať, že inštitút zabezpečenia dôkazu má slúžiť ako preventíva vtedy, ak je obava, že dôkaz alebo dôkazný prostriedok, neskôr nebude možné vykonať vôbec alebo len s veľkými ťažkosťami. Záverom je potrebné dodať, že navrhovateľ ani neuviedol, akým presným spôsobom a postupom má byť tento dôkaz zabezpečený (kto má byť zaviazaný), keď odkázal, že aktivita súdu by mala smerovať k Prezídiu Policajného zboru SR, odboru evidencií a dokladov, prípadne k inému príslušnému orgánu policajného zboru, alebo ministerstva vnútra. Keďže navrhovateľ presne neoznačil povinných, nebolo možné v konaní pokračovať, a preto súd podanie odmietol 7. O trovách konania rozhodol súd prvej inštancie podľa § 262 ods. 1 CSP. Nakoľko však povinným, ako procesne úspešným, žiadne trovy nevznikli, nepriznal im súd náhradu trov súd konania. 8. Proti predmetnému rozhodnutiu súdu prvej inštancie podal odvolanie navrhovateľ, ktorý žiada odvolací súd aby napadnuté uznesenie zrušil a vec vrátil súdu prvej inštancie na ďalšie konanie. Svoje odvolanie navrhovateľ odôvodnil podľa § 357 písm. b/, § 365 ods. 1 písm. b/, e/ C.s.p. odvolateľ uvádza, že ako osoba poverená v Meste Budapešť, Maďarsko, prevádzkou parkovacieho systému, ako aj zabezpečením úhrady poplatkov, sa návrhom domáha zabezpečenia dôkazov súdom a to údajov o držiteľoch motorových vozidiel). Navrhovateľ k odmietnutiu podania súdom prvej inštancie namieta, že nedisponuje identifikačnými údajmi povinných, iba evidenčnými číslami motorových vozidiel a nemá žiadnu legálnu možnosť získať identifikačné údaje o povinných. Ak by navrhovateľovi neboli súdom poskytnuté údaje o povinných, nemal by navrhovateľ žiadnu legálnu možnosť získať identifikačné údaje o povinných. 7. Odvolací súd, viazaný rozsahom (§ 379 C.s.p.) a odvolacími dôvodmi odvolania (§ 380 ods. 1 C.s.p.), preskúmal vec bez nariadenia odvolacieho pojednávania, (§ 385 ods. 1 C.s.p.) a dospel k záveru, že odvolanie navrhovateľa nie je opodstatnené. 8. Vzhľadom na skutočnosť, že odvolací súd sa v celom rozsahu stotožňuje i s odôvodnením napadnutého uznesenia súdu prvej inštancie, obmedzil odvolací súd odôvodnenie potvrdzujúceho rozhodnutia na konštatovanie správnosti dôvodov uvedených súdom prvej inštancie v zmysle ust. § 387 ods. 2 C.s.p. 9. Pre doplnenie odvolací súd uvádza, že sa plne stotožnil s názorom súdu prvej inštancie. Vzhľadom k tomu, že navrhovateľ si nesplnil svoju povinnosť a riadne neoznačil stranu, voči ktorej návrh na zabezpečenie dôkazu smeruje, bol súd prvej inštancie nútený odmietnuť jeho podanie, ktorým sa domáhal zabezpečenia dôkazu. Navrhovateľ neodstránil vady podania v zmysle poučenia súdu prvej inštancie ani do rozhodnutia odvolacieho súdu voči napadnutému rozhodnutiu 10. Vzhľadom na vyššie uvedené odvolací súd napadnuté uznesenie súdu prvej inštancie podľa § 387 ods. 1 C. s. p. ako vecne správne potvrdil. 11. O trovách odvolacieho konania rozhodol odvolací súd podľa § 396 ods. 1 C. s. p. v spojení s § 255 ods. 1 C. s. p. V odvolacom konaní odvolací súd napriek tomu, že potvrdil napadnuté uznesenie súdu prvej inštancie nepriznal povinným 1/ až 3/ náhradu trov konania, ktorá by im inak vznikla v rozsahu 100%, nakoľko týmto žiadne trovy v odvolacom konaní nevznikli. 11.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https://www.kauzis.sk/judikatura/r/ECLI:SK:KSBA:2017:1416211526.1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