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14Co/160/2013 z 23. 1. 2017</w:t>
      </w:r>
    </w:p>
    <w:p>
      <w:r>
        <w:t>Uznesenie Krajského súdu Bratislava z 23. januára 2017, sp. zn. 14Co/160/2013, ECLI:SK:KSBA:2017:1509216876.1</w:t>
      </w:r>
    </w:p>
    <w:p>
      <w:r>
        <w:t>Súd: Krajský súd Bratislava</w:t>
      </w:r>
    </w:p>
    <w:p>
      <w:r>
        <w:t>Spisová značka: 14Co/160/2013</w:t>
      </w:r>
    </w:p>
    <w:p>
      <w:r>
        <w:t>ECLI: ECLI:SK:KSBA:2017:1509216876.1</w:t>
      </w:r>
    </w:p>
    <w:p>
      <w:r>
        <w:t>Dátum vydania: 23. 1. 2017</w:t>
      </w:r>
    </w:p>
    <w:p>
      <w:r>
        <w:t>Forma: Uznesenie</w:t>
      </w:r>
    </w:p>
    <w:p>
      <w:pPr>
        <w:pStyle w:val="Heading2"/>
      </w:pPr>
      <w:r>
        <w:t>Text rozhodnutia</w:t>
      </w:r>
    </w:p>
    <w:p>
      <w:r>
        <w:t>Súd: Krajský súd Bratislava Spisová značka: 14Co/160/2013 Identifikačné číslo súdneho spisu: 1509216876 Dátum vydania rozhodnutia: 24. 01. 2017 Meno a priezvisko sudcu, VSÚ: JUDr. Darina Kuchtová ECLI: ECLI:SK:KSBA:2017:1509216876.1 Uznesenie Krajský súd v Bratislave v senáte zloženom z predsedníčky senátu JUDr. Dariny Kuchtovej a členiek senátu JUDr. Kataríny Javorčíkovej a Mgr. Barbory Bartekovej v právnej veci žalobcu: GE Money, a.s., IČO: 17 324 220, so sídlom v Bratislave, Bottova 7, zastúpený advokátom JUDr. Davidom Soukeníkom, Bratislava, Šoltésovej 14 proti žalovanej: E. B., nar. XX. XX. XXXX, bytom v H., J. XXX/XX, zastúpená na základe plnej moci G.. M. Y., E.Y. XXX, XXX XX Y. 1, adresa na doručovanie: H. č. XX, XXX XX Y., v konaní o zaplatenie 3 916,88 eur s príslušenstvom o návrhu na zmenu účastníka konania na strane žalobcu, o odvolaní žalobcu proti rozsudku Okresného súdu Bratislava V v Bratislave, č.k. 8C/63/2010-207 zo dňa 17.12.2012, takto r o z h o d o l : Krajský súd v Bratislave p r i p ú š ť a, aby z konania na strane žalobcu vystúpila spoločnosť GE Money, a.s., so sídlom Bottova 7, 811 09 Bratislava, IČO: 17 324 220 a na jej miesto do konania vstúpila spoločnosť: BL Finance, s.r.o., so sídlom Šoltésovej 14, 811 08 Bratislava, IČO: 44 307 683. o d ô v o d n e n i e : 1. Súd prvej inštancie rozsudkom zo dňa 17. 12. 2012 zamietol žalobu žalobcu o zaplatenie 3 916,88 eur s prísl.. Proti tomuto rozsudku v zákonnom stanovenej lehote podal odvolanie žalobca. Žalobca zároveň písomným podaním doručeným odvolaciemu súdu dňa 20. 01. 2017 zaslal odvolaciemu súdu návrh na zmenu účastníka konania na strane žalobcu v zmysle ust. § 92 ods. 2 Občianskeho súdneho poriadku. S odôvodnením, že dňa 12. 06. 2014 žalobca ako postupca a spoločnosť BL Finance, s.r.o. so sídlom Šoltésovej 14, ako postupník uzavreli rámcovú zmluvu o postúpení pohľadávok, predmetom ktorej bol odplatný prevod pohľadávok žalobcu uvedených v prílohe č. X zmluvy, vrátane pohľadávky voči žalovanému. Zo zmluvy č. XXX XXX, pričom v zmysle zmluvy postúpenie pohľadávok nadobudlo účinnosť dňom podpisu oboma zmluvnými stranami a to dňa 12. 06. 2014. Pretože v prílohe č. X rámcovej zmluvy o postúpení pohľadávok zo dňa 12. 06. 2014 uzatvorenou medzi žalobcom ako postupcom a spoločnosťou BL Finance, s.r.o. ako postupníkom je pohľadávka voči dlžníkovi špecifikovaná iba číslom úverovej zmluvy - XXX XXX z ktorej dlh vznikol, na preukázanie skutočností, že ide o pohľadávku prejednávanú v tomto konaní. Žalobca predložil v prílohe oznámenie o postúpení pohľadávky, ktoré žalobca spolu s postupníkom BL Finance, s.r.o. zasielali dlžníkovi. Spoločnosť BL Finance, s.r.o. udelila na zastupovanie v konaní v tejto veci plnomocenstvá AK SOUKENÍK - ŠTRPKA, s.r.o.. Žalobca poukázal na zákonnú úpravu v zmysle ktorej ak po začatí konania nastala právna skutočnosť s ktorou právne predpisy spájajú prevod alebo prechod práv alebo povinností, o ktorých sa koná môže žalobca alebo ten na koho boli tieto práva alebo povinnosti prevedené, alebo na koho prešli navrhnúť, aby do konania na miesto doterajšieho účastníka vstúpil ten, na koho boli tieto práva alebo povinnosti prevedené, alebo na koho prešli. Zároveň i spoločnosť BL Finance, s.r.o. navrhla, aby vstúpila vo vyššie uvedenom konaní na miesto žalobcu GE Money, a.s. a zároveň so vstupom súhlasí. Pretože po začatí konania prešli na základe rámcovej zmluvy o postúpení pohľadávok zo dňa 21. 09. 2009 so žalobcu na spoločnosť BL Finance, s.r.o. všetky práva alebo povinnosti o ktorých sa v tejto veci koná navrhol žalobca, aby súd pripustil, aby z konania na strane žalobcu vystúpila spoločnosť GE Money, a.s. a na jeho miesto do konania vstúpila spoločnosť BL Finance, s.r.o.. 2. Podľa § 80 Civilného sporového poriadku ak po začatí konania nastala právna skutočnosť, s ktorou sa spája prevod alebo prechod práv alebo povinností, o ktorých sa koná, môže žalobca navrhnúť, aby do konania na jeho miesto alebo na miesto žalovaného vstúpil ten, na koho boli tieto práva alebo povinnosti prevedené alebo na koho prešli. Podľa § 80 ods. 2 , 3 CSP súd vyhovie návrhu podľa ods. 1 ak sa preukáže, že po začatí konania došlo k prevodu alebo prechodu práva alebo povinností, ak s tým súhlasí ten, kto mal vstúpiť na miesto žalobcu. Právne účinky spojené s podaním žaloby zostávajú zachované. Ten, kto vstupuje do konanie, príma stav konania ku dňu jeho vstupu (§ 80 ods. 3 CSP). 3. Z ust. § 80 ods. 1,3 CSP vyplýva, že v priebehu konania môže dôjsť k prevodu alebo prechodu práv či vecí, o ktoré sa vedie spor na inú osobu než stranu prebiehajúceho sporu. K zmene sporových strán môže dôjsť jedine a výlučne v dôsledku skutočností, ktorá nastala po začatí konania. Pri rešpektovaní princípu jednotnosti konania k zmene sporových strán môže dôjsť aj v odvolacom konaní. Subjektom, ktorý disponuje procesnou aktivitou pri zmene strán sporu je podľa novej právnej úpravy CSP výlučne žalobca, pričom žalobca je oprávnený navrhnúť zmenu sporových strán v každom možnom prípade. V prípade, že žalobca navrhuje aby do konania vstúpil namiesto neho iný subjekt na strane žalobcu je potrebný súhlas tohto subjektu so vstupom do konania. 4. Z ust. § 80 ods. 1,3 CSP vyplýva, že súd vyhovie návrhu na zmenu strany sporu a to ak zmenu strán sporu navrhne oprávnený subjekt, to je žalobca, súhlasí s tým ten, kto má vstúpiť na miesto žalobcu a ak sa preukáže, že došlo k právnej skutočnosti podľa ust. § 80 ods. 1 CSP. 5. Odvolací súd po oboznámení sa s návrhom na zmenu účastníka konania na strane žalobcu (zo dňa 19. 01. 2017) a jej prílohami rámcovou zmluvou o postúpení pohľadávok zo dňa 12. 06. 2014, oznámením o postúpení pohľadávky žalovaného zo dňa 19. 06. 2014 mal za preukázané, že žalobca ako postupca a spoločnosť BL Finance, s.r.o. so sídlom Šoltésovej 14, Bratislava ako postupník uzavreli rámcovú zmluvu o postúpení pohľadávok, predmetom ktorej bol odplatný prevod pohľadávok žalobcu uvedených v prílohe č. X zmluvy. Predmetom zmluvy je teda i pohľadávka voči dlžníkovi špecifikovaná číslom úverovej zmluvy XXX XXX, čo vyplýva i z oznámenia o postúpení pohľadávky zo dňa 19. 06. 2014 pre žalovanú E. B., ktorej žalobca oznámil postúpenie pohľadávky na spoločnosť BL Finance, s.r.o., ktorá sa tak stala veriteľom predmetnej pohľadávky. Návrh na zmenu účastníka konania podal žalobca a súhlas spoločnosti BL Finance, s.r.o. mal odvolací súd za preukázaný v samotnom návrhu na zmenu účastníka konania na strane žalobcu zo dňa 19. 01. 2017 v zastúpení AK SOUKENÍK - ŠTRPKA, s.r.o.. 6. Vzhľadom na vyššie uvedené odvolací súd vyhovel návrhu na zmenu účastníka konania v priebehu odvolacieho konania a to tak, ako je uvedené vo výroku tohto uznesenia. 7. Toto rozhodnutie bolo prijaté odvolacím senátom pomerom hlasov 3:0 (§ 3 ods. 9 Zákona č. 757/2004 Z.z. o súdoch a o zmene a doplnení niektorých zákonov). Poučenie: Proti tomuto uzneseniu nie je prípustné odvolanie.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https://www.kauzis.sk/judikatura/r/ECLI:SK:KSBA:2017:1509216876.1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