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7Co/164/2017 z 27. 6. 2017</w:t>
      </w:r>
    </w:p>
    <w:p>
      <w:r>
        <w:t>Uznesenie Krajského súdu Bratislava z 27. júna 2017, sp. zn. 7Co/164/2017, ECLI:SK:KSBA:2017:1514211548.1</w:t>
      </w:r>
    </w:p>
    <w:p>
      <w:r>
        <w:t>Súd: Krajský súd Bratislava</w:t>
      </w:r>
    </w:p>
    <w:p>
      <w:r>
        <w:t>Spisová značka: 7Co/164/2017</w:t>
      </w:r>
    </w:p>
    <w:p>
      <w:r>
        <w:t>ECLI: ECLI:SK:KSBA:2017:1514211548.1</w:t>
      </w:r>
    </w:p>
    <w:p>
      <w:r>
        <w:t>Dátum vydania: 27. 6. 2017</w:t>
      </w:r>
    </w:p>
    <w:p>
      <w:r>
        <w:t>Forma: Uznesenie</w:t>
      </w:r>
    </w:p>
    <w:p>
      <w:pPr>
        <w:pStyle w:val="Heading2"/>
      </w:pPr>
      <w:r>
        <w:t>Text rozhodnutia</w:t>
      </w:r>
    </w:p>
    <w:p>
      <w:r>
        <w:t>Súd: Krajský súd Bratislava Spisová značka: 7Co/164/2017 Identifikačné číslo súdneho spisu: 1514211548 Dátum vydania rozhodnutia: 28. 06. 2017 Meno a priezvisko sudcu, VSÚ: JUDr. Blanka Podmajerská ECLI: ECLI:SK:KSBA:2017:1514211548.1 Uznesenie Krajský súd v Bratislave v senáte zloženom z predsedníčky senátu JUDr. Blanky Podmajerskej a členov senátu Mgr. Adely Unčovskej a JUDr. Mariany Harvancovej, v právnej veci žalobcu: CD Consulting s.r.o., IČO: 264 29 705, so sídlom Politických vězňů 1272/21, Nové Město, 110 00 Praha 1, Česká republika proti žalovanému: A. A., trvalý pobyt hlásený v obci bytom Q., o zaplatenie 783,27 eur s príslušenstvom, o späťvzatí žaloby, jednomyseľne takto r o z h o d o l : Odvolací súd pripúšťa späťvzatie žaloby, uznesenie Okresného súdu Malacky zo dňa 19.12.2016, č. k. 6C/372/2014-44 z r u š u j e a konanie z a s t a v u j e. Žalovanému sa proti žalobcovi priznáva nárok na plnú náhradu trov konania. o d ô v o d n e n i e : 1. Okresný súd Malacky uznesením zo dňa 19.12.2016, č.k. 6C/372/2014-44 konanie zastavil a žalovanému nepriznal náhradu trov konania. 2. Žalobca v písomnom podaní doručenom súdu prvej inštancie dňa 4.1.2017 oznámil, že berie žalobu v plnom rozsahu späť a žiada konanie zastaviť. 3. Podľa § 370 ods. 1 zákona č. 160/2015 Z.z. Civilný sporový poriadok (ďalej len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4. V prejednávanej veci z obsahu spisu vyplýva, že žalobca prevzal uznesenie súdu prvej inštancie dňa 2.1.2017 a žalovaný dňa 13.3.2017 (podľa § 111 ods. 3 C.s.p.). Žalobca doručil späťvzatie žaloby súdu prvej inštancie dňa 4.1.2017. Uvedené znamená, že žaloba bola žalobcom vzatá späť, keď už súd prvej inštancie vo veci rozhodol, ale jeho rozhodnutie nebolo právoplatné. 5. Pretože žalobca vzal žalobu späť v čase po rozhodnutí súdu prvej inštancie, avšak predtým ako sa uznesenie súdu prvej inštancie stalo právoplatným, pričom žalovaný sa nevyjadril k výzve prvoinštančného súdu ohľadom súhlasu so späťvzatím žaloby (a teda nevzniesol žiadne vážne dôvody, pre ktoré nesúhlasí so späťvzatím žaloby), odvolací súd po prejednaní veci bez pojednávania podľa § 385 ods. 1 C. s. p. postupoval v zmysle § 370 C. s. p., pripustil späťvzatie žaloby, zrušil napadnuté uznesenie súdu prvej inštancie a konanie zastavil. 6. O náhrade trov konania odvolací súd rozhodol podľa § 396 ods.1 C.s.p. v spojení s § 256 ods. 1 C.s.p., a priznal žalovanému nárok na náhradu trov konania proti žalobcovi, ktorý procesne zavinil zastavenie konania, s tým, že o výške náhrady trov konania rozhodne súd prvej inštancie podľa § 262 ods. 2 po právoplatnosti rozhodnutia, ktorým sa konanie končí, samostatným uznesením, ktorý vydá súdny úradník. 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https://www.kauzis.sk/judikatura/r/ECLI:SK:KSBA:2017:1514211548.1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