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9Co/3/2016 z 13. 12. 2017</w:t>
      </w:r>
    </w:p>
    <w:p>
      <w:r>
        <w:t>Rozsudok Krajského súdu Bratislava z 13. decembra 2017, sp. zn. 9Co/3/2016, ECLI:SK:KSBA:2017:1711217599.1</w:t>
      </w:r>
    </w:p>
    <w:p>
      <w:r>
        <w:t>Súd: Krajský súd Bratislava</w:t>
      </w:r>
    </w:p>
    <w:p>
      <w:r>
        <w:t>Spisová značka: 9Co/3/2016</w:t>
      </w:r>
    </w:p>
    <w:p>
      <w:r>
        <w:t>ECLI: ECLI:SK:KSBA:2017:1711217599.1</w:t>
      </w:r>
    </w:p>
    <w:p>
      <w:r>
        <w:t>Dátum vydania: 13. 12. 2017</w:t>
      </w:r>
    </w:p>
    <w:p>
      <w:r>
        <w:t>Forma: Rozsudok</w:t>
      </w:r>
    </w:p>
    <w:p>
      <w:r>
        <w:t>Oblasť práva: Občianske právo</w:t>
      </w:r>
    </w:p>
    <w:p>
      <w:pPr>
        <w:pStyle w:val="Heading2"/>
      </w:pPr>
      <w:r>
        <w:t>Text rozhodnutia</w:t>
      </w:r>
    </w:p>
    <w:p>
      <w:r>
        <w:t>Súd: Krajský súd Bratislava Spisová značka: 9Co/3/2016 Identifikačné číslo súdneho spisu: 1711217599 Dátum vydania rozhodnutia: 14. 12. 2017 Meno a priezvisko sudcu, VSÚ: JUDr. Zuzana Posluchová ECLI: ECLI:SK:KSBA:2017:1711217599.1 ROZSUDOK V MENE SLOVENSKEJ REPUBLIKY Krajský súd v Bratislave v senáte zloženom z predsedníčky senátu JUDr. Zuzany Posluchovej a členov senátu JUDr. Romana Huszára a JUDr. Magdalény Florekovej, v právnej veci žalobcu: Consumer Finance Holding, a. s., so sídlom Hlavné námestie 12, Kežmarok, IČO: 35 923 130, zast. Advokátska kancelária Gallo s.r.o., so sídlom Jilemnického 30, Martin, proti žalovanému: F. O., V.. XX.X.XXXX, P. D. L. XX, P., o zaplatenie 4 483,04 € s príslušenstvom, na odvolanie žalobcu a spoločnosti EOS KSI Slovensko, s.r.o., so sídlom Pajštúnska 5, Bratislava, IČO: 35 724 803, proti rozsudku Okresného súdu Pezinok č. k. 10C/110/2015-42 zo dňa 24. júna 2015, takto r o z h o d o l : Odvolací súd odvolanie podané spoločnosťou EOS KSI, s.r.o., so sídlom Pajštúnska 5, Bratislava o d m i e t a. Odvolací súd napadnutý rozsudok súdu prvej inštancie p o t v r d z u j e. Žalovaný má nárok na náhradu trov odvolacieho konania v rozsahu 100 %. o d ô v o d n e n i e : 1. Napadnutým rozsudkom súd prvej inštancie zamietol žalobu a žalovanému náhradu trov konania nepriznal. 2. Svoj rozsudok odôvodnil tým, že na základe dokazovania vykonaného oboznámením žaloby, zmluvy o zabezpečení, kúpnej zmluvy, protokolu o odovzdaní vozidla, splátkového kalendára, vyhlásenia okamžitej splatnosti, faktúry, výpisu z účtu navrhovateľa a oznámenia o zmene veriteľa zistil skutkový a právny stav, pre ktorý bolo potrebné žalobu zamietnuť. Písomným oznámením doručeným prvoinštančnému súdu dňa 15.5.2015 žalobca oznámil prostredníctvom právneho zástupcu, že došlo k postúpeniu uplatnenej pohľadávky proti žalovanému na nového veriteľa EOS KSI Slovensko s.r.o. Žalobca dal súhlas, aby do konania na miesto doterajšieho žalobcu vstúpil nový veriteľ. Zároveň oznámil, že zmluvu o postúpení pohľadávky a návrh na zmenu účastníka konania na strane žalobcu doloží súdu nový veriteľ. Tým, že žalobca v konaní súdu oznámil, že nie je nositeľom práva, ktoré bolo základom uplatneného nároku v tomto konaní, netvrdil, že mu právo v čase rozhodovania súdu patrí a teda stratil aktívnu vecnú legitimáciu v spore. Túto skutočnosť súd nepotreboval mať za preukázanú listinným dôkazom o postúpení pohľadávky na nového veriteľa, pretože kde niet tvrdenia o práve, nie je ani povinnosť túto skutočnosť dokazovať. Zároveň z obsahu uvedeného písomného podania žalobcu vyplýva, že nie je procesným návrhom na zmenu účastníka na strane žalobcu, keďže odlíšil svoj súhlas so vstupom nového žalobcu (taký súhlas nie je potrebný) od návrhu na zmenu účastníka, ktorý má doložiť (t. j. predložiť, podať) nový veriteľ. 3. O náhrade trov konania súd prvej inštancie rozhodol podľa ustanovenia § 142 ods. 1 a § 151 ods. 1 OSP, a žalovanému nepriznal náhradu trov konania, keďže túto náhradu si neuplatnil. 4. Proti tomuto rozsudku sa odvolala spoločnosť EOS KSI Slovensko, s.r.o., ktorá žiadala, aby odvolací súd napadnutý rozsudok zrušil a vec vrátil súdu prvej inštancie na ďalšie konanie. Uviedla, že nakoľko uplatnený nárok z predmetnej pohľadávky bol postúpený na spoločnosť EOS KSI Slovensko, s.r.o., podáva z opatrnosti odvolanie, nakoľko jej bolo znemožnené konať pred súdom. Vytkla súdu prvej inštancie nesprávne právne posúdenie veci a nedostatočné zistenie skutkového stavu. Listom zo dňa 13.5.2015 žalobca oznámil prvoinštančnému súdu, že pohľadávku postúpil novému veriteľovi, a to spoločnosti EOS KSI Slovensko, s.r.o. Zároveň požiadal súd, aby všetku korešpondenciu zasielal na adresu nového veriteľa pohľadávky. Zo strany EOS KSI Slovensko, s.r.o. nebol ku dňu pojednávania (24.6.2015) súdu doručený návrh na zmenu účastníka. Žalobca mal za to, že podanie žalobcu zo dňa 13.5.2015 možno považovať za návrh na zmenu účastníka na strane žalobcu, nakoľko predmetným podaním žalobca oznámil zmenu v osobe veriteľa. Je pravda, že uvedenú skutočnosť nepreukázal, avšak ide o odstrániteľný nedostatok podmienky konania, ktorý by bol odstránený dotazovaním žalobcu alebo nového veriteľa. Súdu musí byť aj z iných obdobných prípadov zrejmé, že na spoločnosť EOS KSI Slovensko, s.r.o. došlo k účinnému postúpeniu pohľadávok na základe zmluvy o postúpení pohľadávok. Žalobca nesúhlasil s tvrdením súdu, že predmetné podanie nie je návrhom na zmenu účastníka z dôvodu, že žalobca zreteľne odlíšil svoj súhlas so vstupom nového žalobcu od návrhu na zmenu účastníka, ktorý má doložiť nový veriteľ. V danom prípade je potrebný súhlas nového veriteľa, ktorý má vystupovať na strane žalobcu, avšak nemožno konštatovať, že súhlas pôvodného veriteľa by mohol byť na škodu predmetného podania, resp. právneho úkonu. Uvedený súhlas možno považovať za irelevantný, avšak nie je dôvodom, pre ktorý by predmetné podanie nemohlo byť považované za návrh na zmenu účastníka. Súhlas nového veriteľa by bol potrebný po jeho dotazovaní. Spoločnosť v tejto súvislosti poukázala na uznesenie Krajského súdu v Nitre sp. zn. 26Cob 51/2011. Súd mal vedomosť o postúpení pohľadávky na nového veriteľa, preto mal v záujme spravodlivého postupu a ochrany práv vyzvať na preukázanie postúpenia pohľadávky a doloženie súhlasu zo strany nového veriteľa. Pôvodnému i novému veriteľovi bola odňatá možnosť konať pred súdom. 5. Proti tomuto rozsudku sa v zákonom stanovenej lehote odvolal i žalobca, ktorý žiadal, aby odvolací súd napadnutý rozsudok zrušil a vec vrátil súdu prvej inštancie na ďalšie konanie. Vytkol súdu prvej inštancie nesprávne právne posúdenie veci a nedostatočné zistenie skutkového stavu. Listom zo dňa 13.5.2015 žalobca oznámil prvoinštančnému súdu, že pohľadávku postúpil novému veriteľovi, a to spoločnosti EOS KSI Slovensko, s.r.o. Zároveň požiadal súd, aby všetku korešpondenciu zasielal na adresu nového veriteľa pohľadávky. Zo strany EOS KSI Slovensko, s.r.o. nebol ku dňu pojednávania (24.6.2015) súdu doručený návrh na zmenu účastníka. Žalobca mal za to, že podanie žalobcu zo dňa 13.5.2015 možno považovať za návrh na zmenu účastníka na strane žalobcu, nakoľko predmetným podaním žalobca oznámil zmenu v osobe veriteľa. Je pravda, že uvedenú skutočnosť nepreukázal, avšak ide o odstrániteľný nedostatok podmienky konania, ktorý by bol odstránený dotazovaním žalobcu alebo nového veriteľa. Súdu musí byť aj z iných obdobných prípadov zrejmé, že na spoločnosť EOS KSI Slovensko, s.r.o. došlo k účinnému postúpeniu pohľadávok na základe zmluvy o postúpení pohľadávok. Žalobca nesúhlasil s tvrdením súdu, že predmetné podanie nie je návrhom na zmenu účastníka z dôvodu, že žalobca zreteľne odlíšil svoj súhlas so vstupom nového žalobcu od návrhu na zmenu účastníka, ktorý má doložiť nový veriteľ. V danom prípade je potrebný súhlas nového veriteľa, ktorý má vystupovať na strane žalobcu, avšak nemožno konštatovať, že súhlas pôvodného veriteľa by mohol byť na škodu predmetného podania, resp. právneho úkonu. Uvedený súhlas možno považovať za irelevantný, avšak nie je dôvodom, pre ktorý by predmetné podanie nemohlo byť považované za návrh na zmenu účastníka. Súhlas nového veriteľa by bol potrebný po jeho dotazovaní. Žalobca v tejto súvislosti poukázal na uznesenie Krajského súdu v Nitre sp. zn. 26Cob 51/2011. Súd mal vedomosť o postúpení pohľadávky na nového veriteľa, preto mal v záujme spravodlivého postupu a ochrany práv vyzvať na preukázanie postúpenia pohľadávky a doloženie súhlasu zo strany nového veriteľa. 6. Žalovaný sa k odvolaniam v stanovenej lehote nevyjadril. 7. Podľa § 470 ods. 1 prechodných ustanovení zákona č. 160/2015 Z. z. Civilný sporový poriadok účinného od 1.7.2016 (ďalej len „C.s.p.“) ak nie je ustanovené inak, platí tento zákon aj na konania začaté predo dňom nadobudnutia jeho účinnosti. 8. Odvolací súd s poukazom na vyššie uvedené ustanovenie C.s.p. preskúmal a prejednal vec v rozsahu podaných odvolaní v zmysle § 379 a § 380 ods. 1 C.s.p. bez nariadenia odvolacieho pojednávania (rozsudok bol odvolacím súdom verejne vyhlásený podľa § 378 ods. 1 a § 219 ods. 3 C.s.p.) a dospel k záveru, že odvolanie spoločnosti EOS KSI Slovensko, s.r.o. je potrebné odmietnuť ako podané neoprávnenou osobou a odvolaniu žalobcu nemožno priznať úspech, pretože súd prvej inštancie náležíte zistil skutkový stav v zmysle § 215 ods. 1 C.s.p., vec posúdil správne po právnej stránke a svoje rozhodnutie i náležitým spôsobom odôvodnil (§ 220 ods. 2 C.s.p.). 9. Podľa § 359 C.s.p. odvolanie môže podať strana, v ktorej neprospech bolo rozhodnutie vydané. 10. Podľa § 470 ods. 2 C.s.p. právne účinky úkonov, ktoré v konaní nastali predo dňom nadobudnutia účinnosti tohto zákona, zostávajú zachované. 11. Podľa § 201 ods. 1 veta prvá O.s.p. účinného do 30.6.2016 účastník môže napadnúť rozhodnutie súdu prvého stupňa odvolaním, pokiaľ to zákon nevylučuje. 12. Civilný sporový poriadok, rovnako ako Občiansky súdny poriadok účinný v čase podania odvolania spoločnosťou EOS KSI Slovensko, s.r.o. pripúšťajú podanie odvolania iba stranou sporu, resp. účastníkom konania v neprospech ktorej bolo súdom prvej inštancie rozhodnuté. V Občianskom súdnom poriadku to síce nebolo výslovne uvedené, ale z povahy odvolania ako opravného prostriedku vyplýva, že odvolanie môže podať len tá strana, ktorej nebolo rozhodnutím prvoinštančného súdu vyhovené v celom rozsahu, prípadne, ktorej bola týmto rozhodnutím spôsobená iná ujma na jej právach. 13. Spoločnosť EOS KSI Slovensko, s.r.o., ktorá podala odvolanie voči rozsudku súdu prvej inštancie, nebola stranou predmetného sporu, ani nemožno mať za to, že jej výrokom rozsudku bola spôsobená ujma na právach. Táto ujma musí byť objektívna, nestačí ak je len odvolateľom subjektívne pociťovaná. Výrok rozsudku nemá žiaden vplyv na právne postavenie menovanej spoločnosti, nakoľko zaväzuje len subjekty vystupujúce v konaní ako žalobca a žalovaný. Z tohto dôvodu odvolateľ - spoločnosť EOS KSI Slovensko, s.r.o., nemôže mať žiaden záujem na zrušení predmetného rozsudku. 14. Z vyššie uvedených dôvodov odvolací súd odvolanie podané spoločnosťou EOS KSI Slovensko, s.r.o. podľa § 386 písm. b) C.s.p. odmietol ako odvolanie podané neoprávnenou osobou. 15. Následne sa odvolací súd zaoberal odvolaním žalobcu. 16. Súd prvej inštancie žalobu zamietol s poukazom na nedostatok aktívnej vecnej legitimácie žalobcu v spore. Podaním zo dňa 13.5.2015 doručeným súdu prvej inštancie dňa 15.5.2015 žalobca oznámil, že žalovanú pohľadávku postúpil na spoločnosť EOS KSI Slovensko, s.r.o. Postúpenie pohľadávky nepreukázal, uviedol však, že súhlasí, aby do konania na jeho miesto vstúpila spoločnosť EOS KSI Slovensko, s.r.o. a zároveň že zmluvu o postúpení pohľadávky a návrh na zmenu účastníka konania na strane žalobcu doloží súdu nový veriteľ. 17. Na základe predmetného podania súd prvej inštancie správne dospel k záveru, že žalobca v priebehu konania stratil postavenie aktívne vecne legitimovaného subjektu, nakoľko z jeho tvrdenia vyplynulo, že žalovanú pohľadávku postúpil, čím stratil z hmotnoprávneho hľadiska postavenie veriteľa žalovaného. Žalobca správnosť tohto záveru súdu prvej inštancie ani v odvolacom konaní nespochybnil, naopak potvrdil, že žalovanú pohľadávku postúpil. 18. Žalobca zastúpený právnym zástupcom výslovne v predmetnom podaní uviedol, že návrh na zmenu účastníka na strane žalobcu doručí súdu nový veriteľ. Nemožno sa teda stotožniť s odvolacou námietkou žalobcu, že jeho podanie zo dňa 13.5.2015 mal súd posúdiť ako návrh na zmenu účastníka. Súd podania posudzuje podľa ich obsahu (§ 124 C.s.p., resp. § 41 ods. 2 O.s.p.), pričom v tomto prípade obsah podania, ktoré navyše spísal advokát, jednoznačne vylučoval, aby bolo považované za návrh na zmenu účastníka podľa § 92 ods. 2 a 3 O.s.p. účinného v čase, kedy bolo urobené dané podanie. 19. V situácií, kedy žalobca tvrdil, že mu žalovaný nárok už viac nepatrí, pričom nepodal návrh na zmenu žalobcu a subjekt, ktorému podľa žalobcu prislúchal hmotnoprávny nárok tvoriaci predmet konania, zostal nečinný, teda tiež nepodal návrh na zmenu žalobcu, nemal súd prvej inštancie inú možnosť, ako žalobu zamietnuť. Súdu po tom, čo sa dozvedel o postúpení pohľadávky, z ustanovení § 92 ods. 2 a 3 O.s.p., ani zo žiadneho iného právneho predpisu, nevyplývala povinnosť aktívne zisťovať, či skutočne a na koho bolo pohľadávka postúpená, ani vyzývať žalobcu alebo jeho tvrdeného právneho nástupcu (postupníka) na podanie návrhu na zmenu účastníka. Súd pritom o zmene účastníka nemôže rozhodnúť bez návrhu. Je vecou žalobcu (postupcu) a jeho právneho nástupcu (postupníka), aby sa starali o svoje práva a podali návrh na zmenu účastníka (strany sporu). Odvolací súd poukazuje na všeobecnú právnu zásadu vigilantibus iura scripta sunt, teda práva patria len bdelým (pozorným, ostražitým, opatrným, starostlivým). Pokiaľ žalobca sám nepodal návrh na zmenu účastníka (strany sporu) a spoľahol sa, že tak urobí jeho právny nástupca, je povinný znášať procesnoprávne následky svojho opomenutia i opomenutia jeho tvrdeného právneho nástupcu. 20. Pre úplnosť odvolací súd dodáva, že žalobca, ani jeho tvrdený právny nástupca, nepodali návrh na zmenu účastníka podľa § 92 ods. 2 a 3 O.s.p., resp. návrh na zmenu strany sporu podľa § 80 C.s.p. ani v priebehu odvolacieho konania. Žalobca i spoločnosť EOS KSI Slovensko, s.r.o. vo svojich odvolaniach zhodne a výslovne argumentovali, že za návrh na zmenu účastníka konania (strany sporu) treba považovať podanie žalobcu zo dňa 13.5.2015, čo je však v rozpore s obsahom tohto podania, čím sa odvolací súd zaoberal vyššie. Ani podané odvolania teda nemožno podľa ich obsahu posúdiť ako návrhy na zmenu účastníka (strany sporu). Navyše žiaden odvolateľ ani v odvolacom konaní postúpenie žalovanej pohľadávky nepreukázal (najmä predložením zmluvy o postúpení pohľadávok). 21. Vzhľadom na vyššie uvedené závery odôvodňujúce nesprávnosť odvolacích námietok žalobcu, ako aj na skutočnosť, že súd prvej inštancie vo veci vykonal dokazovanie v potrebnom rozsahu na riadne zistenie skutkového stavu, výsledky vykonaného dokazovania vyhodnotil správne a správne posúdil vec aj po právnej stránke, odvolací súd rozsudok súdu prvej inštancie ako vecne správny v zmysle § 387 ods. 1, 2 C.s.p. potvrdil. 22. O nároku na náhradu trov odvolacieho konania rozhodol odvolací súd v zmysle § 396 ods. 1 a § 262 ods. 1 v spojení s ustanovením § 255 ods. 1 C.s.p.. Žalovaný mal v odvolacom konaní plný úspech, preto mu vzniklo právo na náhradu trov odvolacieho konania v plnom rozsahu. O výške náhrady trov konania v zmysle § 262 ods. 2 C.s.p. rozhodne súd prvej inštancie po právoplatnosti rozhodnutia, ktorým sa konanie končí, samostatným uznesením, ktoré vydá súdny úradník. 23.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https://www.kauzis.sk/judikatura/r/ECLI:SK:KSBA:2017:1711217599.1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