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7Co/285/2017 z 28. 12. 2017</w:t>
      </w:r>
    </w:p>
    <w:p>
      <w:r>
        <w:t>Uznesenie Krajského súdu Bratislava z 28. decembra 2017, sp. zn. 7Co/285/2017, ECLI:SK:KSBA:2017:1714208736.2</w:t>
      </w:r>
    </w:p>
    <w:p>
      <w:r>
        <w:t>Súd: Krajský súd Bratislava</w:t>
      </w:r>
    </w:p>
    <w:p>
      <w:r>
        <w:t>Spisová značka: 7Co/285/2017</w:t>
      </w:r>
    </w:p>
    <w:p>
      <w:r>
        <w:t>ECLI: ECLI:SK:KSBA:2017:1714208736.2</w:t>
      </w:r>
    </w:p>
    <w:p>
      <w:r>
        <w:t>Dátum vydania: 28. 12. 2017</w:t>
      </w:r>
    </w:p>
    <w:p>
      <w:r>
        <w:t>Forma: Uznesenie</w:t>
      </w:r>
    </w:p>
    <w:p>
      <w:pPr>
        <w:pStyle w:val="Heading2"/>
      </w:pPr>
      <w:r>
        <w:t>Text rozhodnutia</w:t>
      </w:r>
    </w:p>
    <w:p>
      <w:r>
        <w:t>Súd: Krajský súd Bratislava Spisová značka: 7Co/285/2017 Identifikačné číslo súdneho spisu: 1714208736 Dátum vydania rozhodnutia: 29. 12. 2017 Meno a priezvisko sudcu, VSÚ: JUDr. Blanka Podmajerská ECLI: ECLI:SK:KSBA:2017:1714208736.2 Uznesenie Krajský súd v Bratislave v senáte zloženom z predsedníčky senátu JUDr. Blanky Podmajerskej a členov senátu Mgr. Adely Unčovskej a JUDr. Mariany Harvancovej, v právnej veci žalobcu: Prima banka Slovensko, a.s., so sídlom Hodžova 11, 010 11 Žilina, IČO: 31 575 951, proti žalovanému: Q. R., narodený XX.X.XXXX, naposledy trvale bytom W. XXXX/XX, XXX XX V., štátny občan SR, o zaplatenie 2 959,38 eur s príslušenstvom, na odvolanie žalobcu proti rozsudku Okresného súdu Pezinok zo dňa 25.5.2017, č.k. 5C/300/2014-64 v spojení s opravným uznesením Okresného súdu Pezinok zo dňa 18.7.2017, č.k. 5C/300/2014-87, jednomyseľne takto r o z h o d o l : Rozsudok súdu prvej inštancie sa v napadnutom zamietajúcom výroku a vo výroku o trovách konania z r u š u j e a v rozsahu zrušenia sa v r a c i a na ďalšie konanie. o d ô v o d n e n i e : 1. V napadnutom rozsudku súd prvej inštancie uložil žalovanému povinnosť zaplatiť žalobcovi 2 959,38 eur do 15 dní po právoplatnosti rozhodnutia, vo zvyšku žalobu zamietol a žalobcovi priznal náhradu trov konania vo výške 100%. 2. Rozhodnutie právne odôvodnil § 657, § 658 ods.1, § 52 ods.1,2,3, § 53 ods.1,4, § 54 ods.1,2 , § 517 ods.2, § 544 ods.1,2, § 52 ods.1,2, 3,4, § 53 ods.1,2, 4 písm. k/, § 53 ods.1 až 6, ods.10, § 54 ods.1,2 zákona č. 40/1964 Zb. Občiansky zákonník (ďalej „Občiansky zákonník“), § 4 ods.8 zákona č. 250/2007 Z.z. o ochrane spotrebiteľa, čl.3 ods.1, čl. 6 ods.1 Smernice Rady 93/13/EHS z 5. 4. 1993 a vecne tým, že po vykonanom dokazovaní zistil, že žalovaný uzavrel dňa 23.8.2012 so žalobcom Úverovú zmluvu č. XXXX, na základe ktorej poskytol žalobca žalovanému finančné prostriedky vo výške 3 000 eur s výškou úrokovej sadzby 17,9%, ktoré sa žalovaný zaviazal splácať 120 splátkami vo výške 54,30 eur pravidelne v 20-ty deň kalendárneho mesiaca, splatnosť úveru bola dohodnutá do 22.8.2022 na inkasný účet č. XXXXXXXXXX/XXXX, výška RPMN bola 20,96% s tým, že celková čiastka, ktorú musí klient zaplatiť predstavovala sumu 6 754,80 eur. Z listu zo dňa 23.4.2013 mal súd prvej inštancie preukázané, že žalobca upozornil žalovaného na neplnenie zmluvných povinností Úverovej zmluvy č. XXXX a oboznámil ho, že banka rozhodla o predčasnej splatnosti celého úveru (doručenka nebola ku konaniu pripojená). Z výpisu hlavnej knihy žalobcu ku dňu 17.5.2013 ďalej zistil, že nezaplatená istina predstavuje 2.959,38 eur, nezaplatené úroky 216,34 eur, nezaplatené sankčné poplatky 3,34 eur a ďalej odo dňa 16.5.2013 úroky 17,9% z nezaplatenej istiny, 8% sankčný poplatok z nezaplatenej istiny, 8% sankčný poplatok z nezaplatených úrokov, výška omeškaných splátok (istina + úrok) 220,54 eur, výška anuitnej splátky 54,30 eur. V rozhodnutí konštatoval, že v prejednávanej veci dospel k záveru, že zmluva o úvere obsahuje neprijateľné zmluvné podmienky, a to v časti nešpecifikácie a rozpisu úrokov, úrokov z omeškania a uplatnených sankčných poplatkov, okrem toho nebol presne vyčíslený a špecifikovaný zostatok pohľadávky žalobcu v časti istiny a v časti úrokov. S poukazom na neprijateľné zmluvné podmienky považoval predmetný úver za bezúročný. 3. O trovách konania rozhodol podľa § 262 ods.1 v spojení s § 255 ods.1 C.s.p. prihliadajúc na plný úspech žalobcu v spore. 4. Proti tomuto rozsudku v časti výroku, ktorým súd prvej inštancie žalobu vo zvyšku zamietol, podal žalobca v zákonnej lehote odvolanie z dôvodu, že rozhodnutie vychádza z nesprávneho právneho posúdenia veci (§ 365 ods. 1 písm. h/ C. s. p.) a súd nesprávnym procesným postupom znemožnil strane, aby uskutočňovala jej patriace procesné práva v takej miere, že došlo k porušeniu práva na spravodlivý proces (§ 365 ods.1 písm. b/ C.s.p.). Odvolateľ navrhol, aby v časti napadnutej odvolaním odvolací súd rozhodnutie súdu prvej inštancie zrušil a vec mu vrátil na ďalšie konanie. Rozhodnutie súdu prvej inštancie mal v zamietajúcej časti za nepreskúmateľné, keď z neho nie je zrejmé, kde alebo v čom mal konajúci súd za to, že absentuje presné vyčíslenie zostatku pohľadávky v časti istiny a v časti úrokov. Sporové strany si upravili náležitosti zmluvného vzťahu v súlade so zákonom č. 129/2010 Z.z., vrátane náležitostí podľa § 9 ods.2, keď relevantné znenie citovaného zákona nevyžaduje, aby zmluva o úvere obsahovala presné určenie, aká časť každej jednotlivej splátky sa použije na splátku istiny a aká jej časť spláca bežné úroky a nedoplatky. Zmluva vrátane príslušných obchodných podmienok umožňovali jednoduchým spôsobom priemernému spotrebiteľovi poznať všetky rozhodujúce parametre spotrebiteľského úveru ako aj podmienky jeho splácania, vrátane nákladov, splatností, s možnosťou porovnania oproti iným spotrebiteľským úverom na trhu čo bolo cieľom Smernice 2008/48 ako aj príslušnej úpravy. Keďže zákonom požadované náležitosti boli v úverovej zmluve obsiahnuté, táto neobsahovala žiadne neprijateľné zmluvné podmienky. 5. Žalovaný sa k doručenému odvolaniu písomne nevyjadril 6.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podané proti zamietajúcemu výroku rozhodnutia, je podané dôvodne. 7. V danej veci z obsahu spisu vyplýva, že predmetom konania po čiastočnom späťvzatí žaloby zo dňa 6.3.2016 a zmeny žaloby pripustenej v uznesení zo dňa 7.4.2016, č.k. 5C/300/2014-46 je žaloba o zaplatenie istiny 2 959,38 eur, úrokov 216,34 eur, úrokov z omeškania 3,34 eur, úrokov 17,90 % ročne z nezaplatenej istiny 2 959,38 eur od 16.5.2013 do zaplatenia, úrokov z omeškania 8 % ročne z nezaplatenej istiny 2 959,38 eur od 16.5.2013 do zaplatenia a úrokov z omeškania 8 % ročne z nezaplatených úrokov 216,34 eur od 16.5.2013 do zaplatenia. Súd prvej inštancie v napadnutom rozhodnutí v prisudzujúcom výroku ( nenapadnutého odvolaním ) uložil žalovanému povinnosť zaplatiť žalobcovi sumu 2 959,38 eur a v zamietajúcom výroku , ktorý bol napadnutý odvolacími dôvodmi, zamietol žalobu v časti o zaplatenie úrokov 216,34 eur, úrokov z omeškania 3,34 eur, úrokov 17,90 % ročne z nezaplatenej istiny 2 959,38 eur od 16.5.2013 do zaplatenia, úrokov z omeškania 8 % ročne z nezaplatenej istiny 2 959,38 eur od 16.5.2013 do zaplatenia a úrokov z omeškania 8 % ročne z nezaplatených úrokov 216,34 eur od 16.5.2013 do zaplatenia. 7. Z ustanovenia § 220 ods. 2 C.s.p. vyplýva požiadavka, aby odôvodnenie rozsudku obsahovalo okrem iného stručné a výstižné vysvetlenie , ako súd posúdil podstatné skutkové tvrdenia a právne argumenty strán, ktoré skutočnosti považuje za preukázané a ktoré nie, ktoré dôkazy vykonal, z ktorých dôkazov vychádzal a ako ich vyhodnotil, akými úvahami sa pri hodnotení dôkazov riadil , prečo nevykonal ďalšie navrhnuté dôkazy a ako vec právne posúdil. V rozhodnutí je zároveň potrebné premietnuť jednotlivé preukázané skutočnosti (skutkové zistenia) do záveru o skutkovom stave veci do tzv. do skutkovej vety, ktorý záver stručne a výstižne vyjadruje zistený skutkový stav veci a ktorý je rozhodujúci pre právne posúdenie veci. 8. Podľa čl. 6 ods. 1 Dohovoru o ochrane ľudských práv a základných slobôd („ďalej len „Dohovor“)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postačujúcim je, ak z odôvodnenia rozhodnutia sú zrejmé všetky pre rozhodnutie podstatné skutočnosti objasňujúce skutkový a právny základ rozhodnutia (viď tiež II. ÚS 76/07). 9. Nepreskúmateľnosť rozhodnutia bola už dávnejšou judikatúrou Najvyššieho súdu SR (R 111/1998) považovaná za procesnú vadu („inú vadu konania“), dôsledkom ktorej nebolo odňatie možnosti účastníka konať pred súdom .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10. Toto stanovisko, ktoré bolo publikované v Zbierke stanovísk najvyššieho súdu a rozhodnutí súdov Slovenskej republiky pod R 2/2016, považuje odvolací súd za plne opodstatnené aj v preskúmavanej veci, a to pokiaľ ide o odvolaním napadnutý zamietajúci výrok rozsudku súdu prvej inštancie. Konštatuje, že práve daný prípad poskytuje podklad pre to, aby sa na daný prípad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11. Rozsudok sa musí skladať z troch predpísaných častí, t. j. z časti úvodnej, tzv. záhlavia, z výrokovej časti (enunciát) a z odôvodnenia s poučením o odvolaní. Zvýšenú pozornosť je súd povinný venovať odôvodneniu svojho rozhodnutia, pretože až v súvislosti s ním, sa rozsudok stáva pre strany sporu zrozumiteľným. Odôvodnenie pritom musí obsahovať odôvodnenie skutkové aj právne, pričom po skutkovej stránke je súd povinný uviesť najprv stručné a výstižné prednesy strán a ich konečné návrhy vo veci samej. V odôvodnení musí byť preto vždy uvedené, ktoré skutočnosti mal súd zistené a ktorými dôkaznými prostriedkami, nestačí uviesť iba obsah dôkazov bez uvedenia, z akých dôvodov súd dospel k záveru o ich pravdivosti. Značnú pozornosť je však nutné venovať i formálnej stránke písomného vyhotovenia odôvodnenia. Je predovšetkým nutné sa vyvarovať doslovnému popisovaniu skutkových tvrdení strán alebo výsledkov vykonaných dôkazov a v súlade so starostlivosťou o zvýšenú úroveň rozsudkov sa kladie dôraz i na požiadavku, uviesť v odôvodnení všetko, čo malo vplyv na konečný návrh strán a naopak javí sa ako úplne zbytočné uvádzať v ňom to, čo pre vlastné meritórne rozhodnutie nemalo žiadny význam. 12. Súd prvej inštancie sa však uvedeným postupom neriadil, keď v rozpore s citovaným zákonným ustanovením vypracoval svoje rozhodnutie spôsobom nezodpovedajúcim zákonom predpísanej forme. Odôvodnenie napadnutého rozsudku nemá náležitosti v zmysle citovaných zákonných ustanovení, nakoľko obsahuje opis žaloby, avšak absentuje v ňom čo do myšlienkových postupov, vysporiadanie sa so všetkými relevantnými skutočnosťami, ktoré v konaní vyšli najavo a tiež s argumentáciou strán (žalobcu) majúcich vzťah k prejednávanej veci. V napadnutom rozsudku súdu prvej inštancie absentujú dostatočné a relevantné dôvody, na ktorých svoje rozhodnutie konajúci súd založil, a z toho vyplývajúci jednoznačný a nepochybný záver o nedôvodnosti žaloby v časti napadnutej odvolaním (t.j. v zamietajúcom výroku). V rozhodnutí súd prvej inštancie síce uviedol čoho sa žaloba žalobou domáhal, aké skutočnosti tvrdil a aké dôkazy označil, uviedol právne predpisy, podľa ktorých posudzoval nárok uplatnený v žalobe (bez vysvetlenia opakovaného uvedenia znenia §52, § 53, § 54 Občianskeho zákonníka), avšak úvahu „o existencii neprijateľných zmluvných podmienok v zmluve o úvere„ viažucich sa výlučne na spotrebiteľské zmluvy dostatočným a zrozumiteľným spôsobom nevysvetlil. Stručné odôvodnenie rozhodnutia uvedené v ods. 39 je zároveň rozporné i v tom, že súd prvej inštancie na jednej strane stroho konštatuje, že „okrem toho nebol presne vyčíslený a špecifikovaný zostatok pohľadávky žalobcu v časti istiny a úrokov“, ale zároveň v ods. 11 konštatuje preukázanie výšky nezaplatenej istiny 2 959,38 eur (ktorú žalobcovi v prisudzujúcom výroku priznal) a i výšku nezaplatených úrokov 216,34 eur, sankčných poplatkov 3,34 eur, úrokov 17,90 % ročne z nezaplatenej istiny 2 959,38 eur od 16.5.2013 do zaplatenia, 8 % sankčného poplatku z nezaplatenej istiny, 8 % sankčného poplatku z nezaplatených úrokov, výšku omeškaných splátok (istina a úrok) v sume 220,54 eur a výšku anuitnej splátky 54,30 eur. 13. Na základe uvedeného odvolací súd rozsudok súdu prvej inštancie v napadnutom zamietajúcom výroku a v závislom výroku o trovách konania podľa § 389 ods. 1 písm. b/ C.s.p. zrušil, pretože jeho nepreskúmateľnosťou došlo k porušeniu práva na spravodlivý proces, a tento nedostatok nemožno napraviť v konaní pred odvolacím súdom a podľa § 391 ods. 1 C.s.p. vec vrátil v rozsahu zrušenia súdu prvej inštancie na ďalšie konanie. Úlohou prvoinštančného súdu bude pri ďalšom prejednaní veci skúmať a posúdiť opodstatnenosť zostávajúceho nároku žalobcu, opätovne vo veci rozhodnúť a odôvodniť rozhodnutie tak, aby zodpovedalo ust. § 220 ods. 2 C.s.p., t.zn. v ňom uviesť stručný a jasný výklad o tom, o ktoré dôkazy oprel svoje skutkové zistenia a akými úvahami sa riadil pri posúdení žaloby, vysvetliť, ako posúdil podstatné skutkové tvrdenia a právne argumenty strán, ktoré skutočnosti považoval za preukázané a ktoré nie, ktoré dôkazy vykonal, z ktorých dôkazov vychádzal a ako ich vyhodnotil, prečo nevykonal ďalšie navrhnuté dôkazy a pod aký právny režim podriadil zistené podstatné skutkové okolnosti; v novom rozhodnutí o veci súd prvej inštancie rozhodne o náhrade trov konania (§ 396 ods.3 C.s.p.).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https://www.kauzis.sk/judikatura/r/ECLI:SK:KSBA:2017:1714208736.2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