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3Cob/254/2016 z 27. 2. 2017</w:t>
      </w:r>
    </w:p>
    <w:p>
      <w:r>
        <w:t>Uznesenie Krajského súdu Bratislava z 27. februára 2017, sp. zn. 3Cob/254/2016, ECLI:SK:KSBA:2017:4315212673.1</w:t>
      </w:r>
    </w:p>
    <w:p>
      <w:r>
        <w:t>Súd: Krajský súd Bratislava</w:t>
      </w:r>
    </w:p>
    <w:p>
      <w:r>
        <w:t>Spisová značka: 3Cob/254/2016</w:t>
      </w:r>
    </w:p>
    <w:p>
      <w:r>
        <w:t>ECLI: ECLI:SK:KSBA:2017:4315212673.1</w:t>
      </w:r>
    </w:p>
    <w:p>
      <w:r>
        <w:t>Dátum vydania: 27. 2. 2017</w:t>
      </w:r>
    </w:p>
    <w:p>
      <w:r>
        <w:t>Forma: Uznesenie</w:t>
      </w:r>
    </w:p>
    <w:p>
      <w:r>
        <w:t>Oblasť práva: Obchodné právo</w:t>
      </w:r>
    </w:p>
    <w:p>
      <w:pPr>
        <w:pStyle w:val="Heading2"/>
      </w:pPr>
      <w:r>
        <w:t>Text rozhodnutia</w:t>
      </w:r>
    </w:p>
    <w:p>
      <w:r>
        <w:t>Súd: Krajský súd Bratislava Spisová značka: 3Cob/254/2016 Identifikačné číslo súdneho spisu: 4315212673 Dátum vydania rozhodnutia: 28. 02. 2017 Meno a priezvisko sudcu, VSÚ: Mgr. Štefan Zelenák ECLI: ECLI:SK:KSBA:2017:4315212673.1 Uznesenie Krajský súd v Bratislave v senáte zloženom z predsedu senátu Mgr. Štefana Zelenáka a členiek senátu JUDr. Eleny Ondrišovej a JUDr. Miroslavy Janečkovej, v právnej veci žalobcu regionPRESS, s.r.o., Študentská 2, Trnava, IČO: 36 252 417, práv. zast. Prosman a Pavlovič advokátska kancelária, s.r.o., Hlavná 31, Trnava, IČO: 36 865 281, proti žalovanému BERNUSS s.r.o., Nevädzova 6E, Bratislava, IČO: 46 442 880, o zaplatenie 183,- EUR s prísl. a o odvolaní žalobcu proti uzneseniu Okresného súdu Bratislava II v Bratislave č.k. 22Cb/177/2016-74 zo dňa 10.5.2016 jednohlasne, takto r o z h o d o l : Krajský súd v Bratislave uznesenie Okresného súdu Bratislava II v Bratislave č.k. 22Cb/177/2016-74 zo dňa 10.5.2016 z r u š u j e a vec v r a c i a súdu prvej inštancie na ďalšie konanie a nové rozhodnutie. o d ô v o d n e n i e : 1. Napadnutým uznesením súd prvej inštancie konanie zastavil z dôvodu nesprávne uvedenej identifikácie žalovaného, keďže spoločnosť AZAL, s.r.o. v čase podania návrhu pod uvedeným obchodným menom neexistovala a zároveň určil, že žiaden z účastníkov nemá právo na náhradu trov konania. 2. Proti uzneseniu podal v zákonnej lehote odvolanie žalobca, ktorý uviedol, že v čase podania návrhu žalovaný existoval, má spôsobilosť na práva a povinnosti a na základe uvedeného žiada o zrušenie napadnutého uznesenia. 3. Krajský súd v Bratislave, ako súd odvolací preskúmal rozhodnutie súdu prvej inštancie, prejednal odvolanie podľa § 380 ods. 1, zák. č. 160/2015 Z.z. Civilný sporový poriadok (ďalej len C.s.p.) bez nariadenia pojednávania a po oboznámení sa s obsahom spisu súdu prvej inštancie, s dôvodmi odvolania dospel k záveru, že odvolanie proti uzneseniu je dôvodné. 4. Odvolací súd konštatuje, že konanie na súde prvej inštancie sa viedlo a odvolanie žalobcu bolo podané v rámci účinnosti zákonnej úpravy procesného konania podľa Občianskeho súdneho poriadku č. 99/1963 Zb., avšak o odvolaní rozhodoval odvolací súd po nadobudnutí účinnosti právnej úpravy Civilného sporového poriadku č. 160/2015 Z.z. a postupoval tak v súlade s § 470 ods. 1, C.s.p. a § 473 C.s.p., podľa ktorých sa počnúc účinnosťou C.s.p. ruší úprava Občianskeho súdneho poriadku č. 99/1963 Zb. a aj na konania začaté pred účinnosťou C.s.p. sa počnúc dátumom 1.7.2016 vzťahuje aktuálna procesná úprava C.s.p. 5. Odvolací súd po preskúmaní spisového materiálu uvádza, že súd prvej inštancie nesprávne zastavil konanie, nakoľko je nepochybné, že žalobca správne identifikoval žalovaného podľa predchádzajúceho obchodného mena a sídla, pričom správne uviedol IČO. To, že žalovaný podľa výpisu z obchodného registra zmenil obchodné meno a sídlo spoločnosti od 20.6.2015 nie je dôvodom na zastavenie konania, keďže žalovaný má spôsobilosť mať práva a povinnosti, ako aj spôsobilosť byť účastníkom konania. Identifikácia strany konania podľa IČO je dostatočná a zmena obchodného mena je odstrániteľná vada konania a súd prvej inštancie mal preto postupovať v súlade s § 161 ods. 3, C.s.p.. So zreteľom na uvedené preto odvolací súd napadnuté uznesenie súdu prvej inštancie podľa § 389 ods. 1, písm. b) C.s.p. zrušil a podľa § 391 odsek 1, C.s.p. mu vec vrátil na ďalšie konanie s tým, že súd prvej inštancie bude ďalej pokračovať v konaní v zmysle zákonných ustanovení. Podľa § 262 ods. 1, C.s.p. o nároku na náhradu trov konania rozhodne aj bez návrhu súd v rozhodnutí, ktorým sa konanie končí. Podľa § 262 ods. 2, C.s.p. o výške náhrady trov konania rozhodne súd prvej inštancie po právoplatnosti rozhodnutia, ktorým sa konanie končí, samostatným uznesením, ktoré vydá súdny úradník.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https://www.kauzis.sk/judikatura/r/ECLI:SK:KSBA:2017:4315212673.1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