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6S/199/2015 z 21. 3. 2018</w:t>
      </w:r>
    </w:p>
    <w:p>
      <w:r>
        <w:t>Rozsudok Krajského súdu Bratislava z 21. marca 2018, sp. zn. 6S/199/2015, ECLI:SK:KSBA:2018:1015201361.2</w:t>
      </w:r>
    </w:p>
    <w:p>
      <w:r>
        <w:t>Súd: Krajský súd Bratislava</w:t>
      </w:r>
    </w:p>
    <w:p>
      <w:r>
        <w:t>Spisová značka: 6S/199/2015</w:t>
      </w:r>
    </w:p>
    <w:p>
      <w:r>
        <w:t>ECLI: ECLI:SK:KSBA:2018:1015201361.2</w:t>
      </w:r>
    </w:p>
    <w:p>
      <w:r>
        <w:t>Dátum vydania: 21. 3. 2018</w:t>
      </w:r>
    </w:p>
    <w:p>
      <w:r>
        <w:t>Forma: Rozsudok</w:t>
      </w:r>
    </w:p>
    <w:p>
      <w:r>
        <w:t>Oblasť práva: Správne právo</w:t>
      </w:r>
    </w:p>
    <w:p>
      <w:pPr>
        <w:pStyle w:val="Heading2"/>
      </w:pPr>
      <w:r>
        <w:t>Text rozhodnutia</w:t>
      </w:r>
    </w:p>
    <w:p>
      <w:r>
        <w:t>Súd: Krajský súd Bratislava Spisová značka: 6S/199/2015 Identifikačné číslo súdneho spisu: 1015201361 Dátum vydania rozhodnutia: 22. 03. 2018 Meno a priezvisko sudcu, VSÚ: Mgr. Marián Degma ECLI: ECLI:SK:KSBA:2018:1015201361.2 ROZSUDOK V MENE SLOVENSKEJ REPUBLIKY Krajský súd v Bratislave ako správny súd v senáte zloženom z predsedu senátu Mgr. Mariána Degmu a členov senátu JUDr. Andrey Kriškovej a JUDr. Otílie Belavej, v právnej veci žalobcu: Hlavné mesto Slovenskej republiky Bratislava, IČO: 00 603 481, Primaciálne námestie 1, 814 99 Bratislava, proti žalovanému: Okresný úrad Bratislava, Odbor opravných prostriedkov, referát katastra nehnuteľností, Ružová dolina 27, 821 09 Bratislava, za účasti: Slovenský pozemkový fond, Búdková 36, 817 15 Bratislava, o preskúmanie zákonnosti rozhodnutia žalovaného č. Co-53/15-BPR zo dňa 03.06.2015, jednohlasne, takto r o z h o d o l : Krajský súd v Bratislave žalobu zamieta. Žalovanému a pribratému účastníkovi súd právo na náhradu trov konania nepriznáva. o d ô v o d n e n i e : 1. V zákonnej lehote podanou žalobou zo dňa 31.07.2015 sa domáhal žalobca preskúmania zákonnosti a zrušenia rozhodnutia žalovaného č. CO-53/15-BPR vydaného dňa 03.06.2015 a vrátenia veci žalovanému na ďalšie konanie. Priebeh administratívneho konania a rozhodnutia správnych orgánov. 2. Z pripojeného administratívneho spisu súd zistil, že v návrhu registra obnovenej evidencie pozemkov je vlastnícke právo k pozemkom určeného operátu, ktoré sú predmetom tohto konania p. č. XXXX/X - orná pôda o výmere 11 513 m2, p. č. XXXX/X - orná pôda o výmere 1 222 m2 zapísané v prospech Hlavného mesta SR Bratislava v podiele 1/1, titulom nadobudnutia: darovacia zmluva N-153/87, Nz-118/97, PVZ 42/88; p. č. XXXX/X - orná pôda o výmere 11 513 m2 zapísané v prospech Hlavného mesta SR Bratislava v podiele 2/3, titulom nadobudnutia: Darovacia zmluva N-153/87, Nz-118/87, PVZ 42/88. Voči zverejnenému návrhu doručil Slovenský pozemkový fond (ďalej len „SPF“) Komisii na obnovu evidencie pozemkov a právnych vzťahov k nim (ďalej len „komisia ROEP“) námietku, v ktorej žiadal o zmenu vlastníka predmetných pozemkov do vlastníctva Slovenskej republiky, v správe SPF. 3. O námietkach žalobcu rozhodol Okresný úrad Bratislava, katastrálny odbor, rozhodnutím č. C-40/2015/ROEP Podunajské Biskupice zo dňa 08.04.2015 tak, že námietke SPF vyhovel a skonštatoval, že predmetné pozemky vzhľadom na vyhlášku č. 61/1986 Zb. a na pozemky registra C KN, ktoré tvoria poľnohospodársky pôdny fond, sú v súlade s § 1, 17, 22 zákona č. 229/1991 Zb. o úprave vlastníckych vzťahov k pôde a inému poľnohospodárskemu majetku v znení neskorších predpisov (ďalej len zákon č. 229/1991 Zb.) v podiele 1/1 vlastníctvom Slovenskej republiky v správe SPF. 4. V dôsledku odvolania zo dňa 05.05.2015 podaného žalobcom vo veci rozhodol žalovaný napadnutým rozhodnutím č. CO-53/15-BPR zo dňa 03.06.2015 tak, že zamietol odvolanie žalobcu a potvrdil rozhodnutie vydané v prvom stupni Okresným úradom Bratislava, katastrálnym odborom. Žalovaný v odôvodnení rozhodnutia po stručnom opise obsahu prvostupňového rozhodnutia a odvolania žalobcu voči nemu uviedol, že predmetné pozemky vzhľadom na vyhlášku č. 61/1986 Zb. a na pozemky registra C KN, ktoré tvoria poľnohospodársky pôdny fond, sú v súlade s § 1, 17, 22 zákona č. 229/1991 Zb. v znení neskorších predpisov v podiele 1/1 k pozemkom p. č. XXXX/X, č. XXXX/X a v podiele 2/3 k pozemku p. č. XXXX/X vo vlastníctve Slovenskej republiky v správe SPF. Ďalej nevyhovel námietke Okresného úradu Bratislava ohľadne skutočnosti, že podľa § 5 ods. 1 zákona č. 278/1993 Z.z. je správcom predmetných pozemkov vo vlastníctve štátu Okresný úrad Bratislava, pretože správcom majetku štátu je Okresný úrad Bratislava len v prípade, ak osobitný predpis neustanovuje inak, alebo ktorý nie je v správe žiadneho správcu alebo nie je možné určiť právneho nástupcu pôvodného správcu a pod. Na základe vyššie uvedeného odôvodnenie a v zmysle osobitného predpisu, ktorým je zákon č. 229/1991 Zb., je správcom SPF. Žaloba 5. Žalobca považoval napadnuté rozhodnutie žalovaného za nezákonné. Namietal nesprávne právne posúdenie veci žalovaným pri rozhodovaní o jeho námietke, v ktorej žiadal o zmenu vlastníka k predmetným pozemkom. 6. Po stručnom opise priebehu správneho konania a obsahu vydaných preskúmavaných rozhodnutí dôvodil, že dotknuté pozemky boli podľa zápisov v pozemkovoknižnej vložke (ďalej len PKV) č. XXXX, k. ú. P. V., zapísané ako vlastníctvo U. V., rod. M., po ktorej predmetné nehnuteľnosti zdedila podľa rozhodnutia Štátneho notárstva Bratislava 2 v Bratislave č. D844/87 R. O., ktorá notárskou zápisnicou N 153/87, Nz 118/87 zo dňa 16.09.1987 darovala predmetné nehnuteľnosti Československej socialistickej republiky zastúpenej Finančným odborom Obvodného národného výboru Bratislava 2. 7. Žalobca poukázal na právny názor Najvyššieho súdu SR - rozhodnutie sp. zn. 3 Cdo 7/02, z ktorého je zrejmé, že z ust. § 2 ods. 1 zákona č. 138/1991 Zb. o majetku obcí v znení neskorších predpisov (ďalej len „zákon č. 138/1991 Zb.”) je prechod majetku na obce viazaný na súčasné splnenie dvoch podmienok, musí ísť 1/ o inú ako hnuteľnú vec patriacu orgánom miestnej štátnej správy, ku ktorej 2/ patrilo právo hospodárenia národným výborom, bez rozlíšenia stupňa práva hospodárenia - dočasnosti, resp. trvalosti. Zároveň poukázal na to, že pri prerokovaní jeho námietky nebol nikým predložený žiadny doklad preukazujúci skutočnosť, že predmetné pozemky sú súčasťou územia, na ktorom bola riadne zriadená záhradkárska alebo chatová osada. 8. Záverom uviedol, že v konaní nebolo žiadnym dôkazom preukázané existencia prekážky uvedenej v § 3 písm. c) zákona č. 138/1991 Zb. a daný pozemok prešiel v zmysle § 2 ods. 1, 7 zákona č. 138/1991 Zb. v spojení s § 1 vyhlášky č. 158/1959 Ú. v. ako nepridelený konfiškát, s ktorým národný výbor k 01.05.1991 hospodáril do jeho vlastníctva. Vyjadrenie žalovaného 9. Žalovaný sa k žalobe vyjadril podaním zo dňa 22.09.2015 a navrhol ju ako nedôvodnú zamietnuť. Po opise priebehu správneho konania a obsahu prvostupňového rozhodnutia správneho orgánu konštatoval, že predmetné pozemky v súčasnosti tvoriace poľnohospodársky pôdny fond sú v užívaní Poľnohospodárskeho družstva Podunajské Biskupice. S poukazom na § 17 ods. 1 zákona č. 229/1991 Zb., nehnuteľnosti vo vlastníctve štátu uvedené v § 1 ods. 1 spravuje právnická osoba zriadená zákonom (ďalej len „pozemkový fond“). Uviedol, že predmetné pozemky vzhľadom na vyhlášku č. 61/1986 Zb. a na pozemky registra C KN, ktoré tvoria poľnohospodársky pôdny fond, sú v súlade s § 1, 17, 22 zákona č. 229/1991 Zb. v znení neskorších predpisov v podiele 1/1 k pozemkom p. č. XXXX/X, č. XXXX/X a v podiele 2/3 k pozemku p. č. XXXX/X vo vlastníctve Slovenskej republiky v správe SPF. 10. V žalobe podané námietky žalovaný považoval za nedôvodné, pretože správcom majetku štátu je Okresný úrad Bratislava len v prípade, ak osobitný predpis neustanovuje inak, alebo ktorý nie je v správe žiadneho správcu alebo nie je možné určiť právneho nástupcu pôvodného správcu a pod. Na základe uvedeného a v zmysle osobitného predpisu, ktorým je zákon č. 229/1991 Zb., je správcom SPF. 11. Uviedol, že nevyhnutným predpokladom prechodu vlastníctva poľnohospodárskych nehnuteľností zo štátu na obec v zmysle zákona č. 138/1991 Zb. je existencia práva hospodárenia národného výboru k 24.11.1990. Vyjadrenie Slovenského pozemkového fondu 12. Slovenský pozemkový fond sa ako pribratý účastník vyjadril k žalobe podaním zo dňa 12.02.2018 a navrhol ju zamietnuť. Uviedol, že predmetné pozemky prešli do vlastníctva štátu z titulu darovania na základe notárskej zápisnice N 153/87, Nz 118/87 zo dňa 16.09.1987, v zmysle ktorej boli predmetné pozemky nadobudnuté do vlastníctva Československej socialistickej republiky, zastúpenej Finančným odborom Obvodného národného výboru Bratislava II od darkyne R. O. rod. V.. 13. Mal za to že žalovaný postupoval pri vydaní preskúmavaného rozhodnutia v súlade s § 1 ods. 1 a § 6 ods. 1 a 2 zákona č. 180/1995 Z. z. a pri schválení registra vychádzal z dostupných údajov, ktoré mal k dispozícii. Vlastnícke právo štátu k predmetným pozemkom mal preukázané z notárskej zápisnice N 153/87, Nz 118/87 zo dňa 16.09.1987, z ktorej však v žiadnom prípade nevyplývalo právo hospodárenia národného výboru k predmetným pozemkom, ale len zastúpenie štátu Finančným odborom ONV Bratislava II pri právnom úkone darovania. 14. Záverom uviedol, že žalovaný správne zistil, že predmetné pozemky boli len v dočasnej správe národného výboru v zmysle vyhlášky č. 61/1986 Zb. o dočasnej správe národného majetku, vzhľadom na skutočnosť, že pri ich nadobudnutí štátom nebolo zrejmé, ktorá štátna organizácia bude predmetné pozemky spravovať. Posúdenie skutkových tvrdení a právnej argumentácie. 15. Krajský súd v Bratislave ako správny súd vecne a miestne príslušný na konanie vo veci (§ 10, § 11 ods. 1 SSP) preskúmal napadnuté rozhodnutie v rozsahu dôvodov uvedených v žalobe, ako aj konanie, ktoré mu predchádzalo na nariadenom pojednávaní konanom za prítomnosti všetkých procesných strán a dospel k záveru, že napadnuté rozhodnutie žalovaného bolo vydané v súlade so zákonom a žalobné námietky neodôvodňovali jeho zrušenie. 16.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17. Podľa § 2 ods. 1 SSP v správnom súdnictve poskytuje správny súd ochranu právam alebo právom chráneným záujmom fyzickej osoby a právnickej osoby v oblasti verejnej správy a rozhoduje v ďalších veciach ustanovených týmto zákonom.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177 ods. 1 SSP správnou žalobou sa žalobca môže domáhať ochrany svojich subjektívnych práv proti rozhodnutiu orgánu verejnej správy alebo opatreniu orgánu verejnej správy. 20. Podľa § 491 ods. 1 SSP, ak nie je ďalej ustanovené inak, platí tento zákon aj na konania začaté podľa piatej časti Občianskeho súdneho poriadku predo dňom nadobudnutia jeho účinnosti. 21.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22. Podľa § 1 ods. 1 zákona č. 180/1995 Z. z. v konaní o obnove evidencie niektorých pozemkov a právnych vzťahov k nim (ďalej len „konanie“) sa zisťujú dostupné údaje o pozemkoch a právnych vzťahoch k nim a na ich základe sa zostavuje a schvaľuje register obnovenej evidencie pozemkov (ďalej len „register“). 23. Podľa § 1 ods. 5 zákona č. 180/1995 Z. z. predmetom konania sú pozemky vymedzené plošne vlastníckymi vzťahmi alebo držbou, ktoré nie sú evidované alebo sú evidované neúplne podľa osobitných predpisov v súbore geodetických informácií a v súbore popisných informácií (ďalej len „pozemok“), ak v tomto zákone nie je ustanovené inak. 24. Podľa § 6 ods. 1 zákona č. 180/1995 Z. 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25. Podľa § 6 ods. 2 zákona č. 180/1995 Z. z. správny orgán zabezpečí zostavenie návrhu registra na základe údajov zistených podľa odseku 1 a ďalších podkladov. Priebeh hraníc pozemkov v prírode sa spravidla nezisťuje. 26. Podľa § 7 ods. 1 zákona č. 180/1995 Z. z.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spolu s poučením o možnosti podať námietky. Komisia spolu s výpisom z návrhu registra doručí účastníkovi výzvu na zaplatenie príspevku na finančné zabezpečenie konania podľa § 10 ods. 2 a 4. Neznámych vlastníkov a vlastníkov, ktorých miesto trvalého pobytu alebo sídlo nie je známe, zastupuje fond alebo správca, ak ide o lesné pozemky; komisia doručí fondu alebo správcovi výpis z návrhu registra. Ak komisia nezačne doručovať výpisy z návrhu registra do siedmich dní odo dňa uverejnenia návrhu registra, výpisy z návrhu registra doručí správny orgán. 27. Podľa § 7 ods. 3 zákona č. 180/1995 Z. z. správny orgán zašle námietky komisii do 15 dní od uplynutia lehoty uvedenej v § 7 ods. 2. Námietky posúdi komisia do 30 dní od doručenia správnym orgánom, ktorá si na tento účel vyžiada vyjadrenie toho, koho práva boli námietkou dotknuté, a svedecké výpovede osôb oboznámených s miestnymi pomermi, a svoje stanovisko zašle správnemu orgánu do 15 dní odo dňa ich prerokovania na zasadnutí komisie; ak komisia v tejto lehote stanovisko nezašle, správny orgán rozhodne aj bez stanoviska komisie. Proti rozhodnutiu o schválení registra nie je možné podať odvolanie. Obdobne sa postupuje v prípade návrhov podľa § 11 až 12. Rozhodnutie o schválení registra sa doručuje verejnou vyhláškou. 28. Podľa § 2 ods. 1 zákona č. 138/1991 Zb. majetok obce tvoria nehnuteľné veci a hnuteľné veci vrátane finančných prostriedkov, ako aj pohľadávky a iné majetkové práva, ktoré sú vo vlastníctve obce podľa tohto zákona alebo ktoré nadobudne obec do vlastníctva prechodom z majetku Slovenskej republiky na základe tohto zákona alebo osobitného predpisu, alebo vlastnou činnosťou. 29. Podľa § 1 vyhlášky č. 158/1959 Ú. v. pôdohospodársky majetok, ktorý štát nadobudol podľa predpisov o konfiškácii a urýchlenom rozdelení pôdohospodárskeho majetku alebo podľa predpisov o pozemkových reformách a ktorý sa doteraz podľa týchto predpisov nepridelil a ani nie je v správe organizácií štátneho socialistického sektora, spravujú okresné národné výbory, v obvode ktorých je tento majetok, a to podľa predpisov o správe národného majetku [vládne nariadenie č. 81/1958 Zb. o správe národného majetku, vyhláška č. 205/1958 Ú. l. (Ú. v.), ktorou sa vykonáva vládne nariadenie o správe národného majetku]. 30. Podľa § 3 vyhlášky č. 158/1959 Ú. v. výkonný orgán okresného národného výboru ihneď zistí majetok, ktorý podľa tejto vyhlášky spravujú okresné národné výbory a pri nehnuteľnom majetku navrhne pozemno-knižnému súdu pozemno-knižné usporiadanie s odvolaním sa na túto vyhlášku. 31. Podľa § 10 ods. 1 vyhlášky č. 119/1988 Zb. nehnuteľný národný majetok s príslušenstvom okrem budov a stavieb, pri ktorých nie je záujem, aby zostali v celospoločenskom vlastníctve, sa môže bezplatne odovzdať do trvalého užívania iným socialistickým organizáciám než štátnym (ďalej len "trvalý užívateľ"). 32. Úlohou súdu v danom prípade je preskúmať zákonnosť postupu oboch správnych orgánov pri vydávaní preskúmavaných rozhodnutí ako aj zákonnosť týchto rozhodnutí v zmysle žalobnej námietky - nesprávneho právneho posúdenia veci. 33. Správny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34. Primárnou otázkou v tomto prípade sa súdu v javí výklad ustanovenia § 2 ods. 1 zákona č. 138/1991 Zb. Žalobca totiž tvrdí, že pozemky ktoré sú predmetom tohto konania, boli zapísané v PKV č. XXXX ako vlastníctvo U. V., rod. M., po ktorej predmetné nehnuteľnosti zdedila podľa rozhodnutia Štátneho notárstva Bratislava 2 v Bratislave č. D844/87 R. O., ktorá notárskou zápisnicou N 153/87, Nz 118/87 zo dňa 16.09.1987 darovala predmetné nehnuteľnosti Československej socialistickej republiky zastúpenej Finančným odborom Obvodného národného výboru Bratislava 2. Tento zápis v pozemkovoknižnej vložke podľa žalobcu preukazuje správu predmetným pozemkom bývalým Obvodným národným výborom a mal teda, podľa citovaného § 2 ods. 1 zákona č. 138/1991 Zb., ako pozemky, ku ktorým mal právo hospodárenia národný výbor, prejsť do jeho vlastníctva. 35. V prvom rade považoval súd za potrebné zamerať sa na výklad ustanovenia § 2 ods. 1 zákona č. 138/1991 Zb. a objasniť, či pojem právo hospodárenia v sebe zahŕňa iba pojem trvalá správa, alebo ide o správu ako takú, teda nielen správu trvalú, ale aj správu dočasnú. Predpokladom prechodu poľnohospodárskych pozemkov do vlastníctva obcí je totiž vlastníctvo Slovenskej republiky a existencia práva hospodárenia, ktoré patrilo národnému výboru k rozhodnému obdobiu, t. j. k 24.11.1990. 36. V právnej teórii aj v judikatúre súdov existujú v danej súvislosti dva protichodné názory na výklad pojmu právo hospodárenia, pričom každý z účastníkov sa odvolával na tú časť judikatúry, ktorá podporuje jeho právny názor. Krajský súd sa stotožnil s argumentáciou vyslovenou v judikatúre súdov, na ktorú poukázal žalovaný (napr. rozsudky Najvyššieho súdu SR sp. zn. MCdo/55/01, MCdo/56/01, 4 Cdo/46/01, 2Cdo/115/02, 2Cdo/48/2005, rozsudok Krajského súdu v Bratislave č. k. 9Co/285/2013-193, rozsudok Krajského súdu v Bratislave č. k. 2S 44/2015) a domnieva sa, že je potrebné rozlišovať medzi dočasnou správou majetku a hospodárením. 37. S poukazom na judikatúru Najvyššieho súdu SR (napr. sp. zn. 4 Cdo 46/01 zo dňa 25.09.2002) možno konštatovať, že správu národného majetku národnými výbormi konštituoval zákon č. 279/1949 Z. z.. Vtedajšie národné výbory nemali majetok v trvalej správe, mohol im byť zverený len do dočasnej správy podľa zákona č. 507/1950 Z. z. Do trvalej správy národných výborov mohol takýto majetok prejsť až po 01.09.1959 v zmysle vyhlášky č. 158/1959 Ú. v. V danom prípade nie je v pozemkovej knihe zápis o trvalej správe národného výboru k predmetnému majetku, ktorý by sa odvolával na § 3 vyhlášky č. 158/1959 Ú. v. 38. Inštitút práva hospodárenia s národným majetkom upravoval ku dňu 24.11.1990 Hospodársky zákonník a vyhláška č. 119/1988 Zb., ktorá v § 4 stanovila, že právo hospodárenia patrí tej organizácii, ktorá je poverená úlohami, na plnenie ktorých národný majetok slúži, pokiaľ nie je touto vyhláškou alebo osobitným predpisom ustanovené inak. Národným výborom mohlo patriť právo hospodárenia len v prípadoch uvedených v § 8 ods. 2 a § 10 ods. 1 vyhlášky č. 119/1988 Zb. Žalobca o tejto skutočnosti v správnom konaní nepredložil žiadne dôkazy. 39. Zásadný rozdiel medzi dočasnou správou majetku a hospodárením spočíva v tom, že pod dočasnou správou sa chápe iba činnosť smerujúca k ochrane a udržiavaniu zvereného majetku, zatiaľ čo pod pojmom hospodárenie sa chápe aj účelné využívanie majetku na jeho hospodársky účel, pričom toto využívanie smeruje k jeho zveľaďovaniu a zisku. Súd zastáva názor, že hospodárenie je možné iba v režime trvalej správy, za splnenia podmienky, že účel zvereného majetku je v súlade s predmetom činnosti správcu. V prípade poľnohospodárskeho majetku v dočasnej správe národného výboru preto nie sú splnené podmienky pre prechod vlastníctva ex lege do majetku obce. 40. Krajský súd je toho názoru, že vlastnícke právo žalobcu k predmetným pozemkom nemožno odvodzovať zo zápisu v pozemkovoknižnej vložke bez preukázania trvalého hospodárenia národným výborom, nakoľko pre prechod vlastníctva na obec sa vyžaduje kumulatívne splnenie dvoch podmienok, ktorými sú vlastníctvo Slovenskej republiky k dotknutému majetku a existencia práva hospodárenia národného výboru k 24.11.1990. Aj v prípade, ak by dotknutý pozemok mal národný výbor v správe a dal ho do užívania fyzickej osobe, išlo by v prípade národného výboru vždy len o dočasné užívanie a nie trvalú správu. 41. Vzhľadom na to, že žalobca nepreukázal, že by ku dňu nadobudnutia účinnosti zákona č. 138/1991 Zb. vykonával právo hospodárenia k predmetným pozemkom, tieto neprešli do vlastníctva obce podľa zákona č. 138/1991 Zb. Vlastníctvo prechádza podľa uvedeného zákona len v prípade splnenia zákonných podmienok, čo sa v konaní ROEP nepreukázalo. 42. Z vyššie uvedeného vyplýva, že v katastri nehnuteľností bol správne vykonaný zápis vlastníckeho práva k dotknutým pozemkom v prospech Slovenskej republiky, v správe Slovenského pozemkového fondu. 43. Vzhľadom na uvedené dospel Krajský súd v Bratislave k záveru, že žalobu je potrebné podľa § 190 SSP zamietnuť, nakoľko preskúmavané rozhodnutia boli vydané v súlade so zákonom a námietky žalobcu neodôvodňovali ich zrušenie. 44. O náhrade trov konania súd rozhodol podľa § 168 a § 169 SSP a žalovanému nepriznal právo na náhradu trov konania, nakoľko toto právo mu v systéme správneho súdnictva zásadne neprináleží, žiadne trovy konania mu ani nevznikli, ide o štátny orgán. Pribratému účastníkovi súd právo na náhradu trov konania nepriznal, nakoľko nebola splnená žiadna z podmienok ich prípadného priznania podľa § 169 SSP. 45. Toto rozhodnutie senát Krajského súdu v Bratislave prijal pomerom hlasov 3:0 (§ 3 ods. 9 zákona č. 757/2004 Z. 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https://www.kauzis.sk/judikatura/r/ECLI:SK:KSBA:2018:1015201361.2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