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2S/165/2016 z 2. 10. 2018</w:t>
      </w:r>
    </w:p>
    <w:p>
      <w:r>
        <w:t>Rozsudok Krajského súdu Bratislava z 2. októbra 2018, sp. zn. 2S/165/2016, ECLI:SK:KSBA:2018:1016201433.2</w:t>
      </w:r>
    </w:p>
    <w:p>
      <w:r>
        <w:t>Súd: Krajský súd Bratislava</w:t>
      </w:r>
    </w:p>
    <w:p>
      <w:r>
        <w:t>Spisová značka: 2S/165/2016</w:t>
      </w:r>
    </w:p>
    <w:p>
      <w:r>
        <w:t>ECLI: ECLI:SK:KSBA:2018:1016201433.2</w:t>
      </w:r>
    </w:p>
    <w:p>
      <w:r>
        <w:t>Dátum vydania: 2. 10. 2018</w:t>
      </w:r>
    </w:p>
    <w:p>
      <w:r>
        <w:t>Forma: Rozsudok</w:t>
      </w:r>
    </w:p>
    <w:p>
      <w:r>
        <w:t>Oblasť práva: Správne právo</w:t>
      </w:r>
    </w:p>
    <w:p>
      <w:pPr>
        <w:pStyle w:val="Heading2"/>
      </w:pPr>
      <w:r>
        <w:t>Text rozhodnutia</w:t>
      </w:r>
    </w:p>
    <w:p>
      <w:r>
        <w:t>Súd: Krajský súd Bratislava Spisová značka: 2S/165/2016 Identifikačné číslo súdneho spisu: 1016201433 Dátum vydania rozhodnutia: 03. 10. 2018 Meno a priezvisko sudcu, VSÚ: JUDr. Vlastimil Pavlikovský ECLI: ECLI:SK:KSBA:2018:1016201433.2 ROZSUDOK V MENE SLOVENSKEJ REPUBLIKY Krajský súd v Bratislave v senáte zloženom z predsedu senátu JUDr. Vlastimila Pavlikovského a členov senátu JUDr. Jeannette Hajdinovej a JUDr. Michala Dzurdzíka, PhD., v právnej veci žalobkyne: A. O., nar. XX.XX.XXXX, bytom S. T. XX, XXX XX C., zastúpenej: Advokátska kancelária Ivan Syrový, s.r.o., AK so sídlom Kadnárova č. 83, 831 06 Bratislava, proti žalovanému: Okresný úrad Bratislava, odbor výstavby a bytovej politiky, Tomášikova č. 46, 832 05 Bratislava 3, za účasti: 1. A. C., D. XX, XXX XX C., 2. Z. C., K. XX, XXX XX R., 3. S. C., N. 3, XXX XX C., 4. A. A., C. č. 2, XXX XX C., 5. R. A., C. č. 2, XXX XX C., 6. G. U., C. č. XX, XXX XX C., v konaní o preskúmanie zákonnosti rozhodnutia žalovaného č. OU-BA-OVBP2-2016/62291/KVJ zo dňa 01.07.2016, jednohlasne, takto r o z h o d o l : Krajský súd v Bratislave žalobu zamieta. Žalovanému a ďalším účastníkom sa právo na náhradu trov konania nepriznáva. o d ô v o d n e n i e : I. administratívne rozhodnutia 1. Okresný úrad Bratislava, odbor výstavby a bytovej politiky ako príslušný odvolací orgán podľa ustanovenia § 4 písm. b) zákona č. 608/2003 Z. z. o štátnej správe pre územné plánovanie, stavebný poriadok a bývanie a o zmene a doplnení zákona č. 50/1976 Zb. o územnom plánovaní a stavebnom poriadku (Stavebný zákon) v znení neskorších predpisov, v znení zákona č. 345/2012 Z. z. o niektorých opatreniach v miestnej štátnej správe a o zmene a doplnení niektorých zákonov a zákona č. 180/2013 Z. z. o organizácii miestnej štátnej správy a o zmene a doplnení niektorých zákonov, a podľa ustanovenia § 118 stavebného zákona, ako správny orgán príslušný podľa ustanovenia § 58 Zákona č. 71/1967 Zb. o správnom konaní (Správny poriadok) v znení neskorších predpisov, zamietol odvolanie p. Jany Graňovej (žalobkyňa) a rozhodnutie stavebného úradu Mestskej časti Bratislava - Lamač č. 2016/207-3647/ RUSK/SP/Ba zo dňa 29.04. 2016 potvrdil. 2. Žalovaný predmetné rozhodnutie odôvodnil predovšetkým tým, že po preskúmaní predloženého spisového materiálu mal za to, že stavebný úrad postupoval v spojenom územnom a stavebnom konaní procesné správne a odvolaním napadnuté rozhodnutie vydal na základe dostatočne zisteného skutkového stavu veci. To malo za následok, že odvolaním napadnuté rozhodnutie bolo vydané v súlade so zákonom a preskúmateľné v celom rozsahu, a to aj vo väzbe na tú skutočnosť, že boli splnené všetky zákonné podmienky pre vydanie rozhodnutia. Žalovaný na základe uvedeného konštatoval, že stavebný úrad postupoval v predmetnom konaní procesné správne, t. j. po podaní žiadosti o vydanie stavebného povolenia túto preskúmal či bola úplná, a to predovšetkým vo väzbe na stavebníkmi predložené doklady, a po jej preskúmaní vyzval stavebníkov jednak na zaplatenie príslušného správneho poplatku apo jeho zaplatení ich vyzval na doplnenie žiadosti o ďalšie potrebné doklady, ktoré stavebníci stavebnému úradu predložili. Akonáhle podaná žiadosť bola úplná, t. j. na posúdenie podanej žiadosti o vydanie stavebného povolenia boli zo strany stavebníkov stavebnému úradu predložené všetky potrebné doklady pre správne posúdenie danej veci, stavebný úrad kvalifikovaným spôsobom oznámil začatie spojeného územného a stavebného konania a podľa ustanovenia § 61 ods. 2 Stavebného zákona upustil od ústneho pojednávania spojeného s miestnym zisťovaním, a účastníkom konania stanovil lehotu na uplatnenie námietok a pripomienok k oznámenému začatiu konania, čím dostatočným spôsobom zabezpečil ich procesné práva. Po uplatnení námietok a pripomienok vydal odvolaním napadnuté rozhodnutie. Výrok odvolaním napadnutého rozhodnutia bol v súlade s ustanovením § 47 ods. 2 Správneho poriadku, nakoľko bol určitý, jednoznačný a preskúmateľný. Stavebný úrad v ňom uviedol všetky podstatné náležitosti, kvalifikovaným spôsobom stanovil podmienky pre umiestnenie, ako aj realizáciu stavby, náležitým spôsobom sa vysporiadal so vznesenými námietkami, a taktiež jednoznačne stanovil podmienky vyplývajúce zo stanovísk príslušných dotknutých orgánov, ktorý sa k povoľovanej stavbe vyjadrovali z hľadiska nimi sledovaných záujmov, ktoré sú stavebníci povinní pri realizácii stavby rešpektovať, a ktorých splnenie bude stavebný úrad skúmať v kolaudačnom konaní na predmetnú stavbu. Odôvodnenie odvolaním napadnutého rozhodnutia bolo taktiež v súlade s ustanovením § 47 ods. 3 Správneho poriadku, nakoľko stavebný úrad v ňom uviedol na základe akej správnej právnej úvahy dospel k danému záveru, kvalifikovaným spôsobom odôvodnil svoje vyhodnotenie vznesených námietok zo strany účastníkov konania, pričom s ich odôvodnením sa tunajší úrad stotožňuje. Na základe uvedených skutočností bolo možné konštatovať, že odvolaním napadnuté rozhodnutie bolo vydané v súlade s ustanovením § 47 Správneho poriadku. 3. K námietke odvolateľky týkajúcej sa toho, že zmenou výškového osadenia povoľovanej stavby od pôvodnej stavby budú obmedzené jej práva, a to najmä tým, že bude mať menej svetla vo všetkých miestnostiach, ktoré sú umiestnené na dvore uviedol, že ju vyhodnotil ako neopodstatnenú. Neopodstatnenosť tejto námietky spočívala predovšetkým v tom, že odvolateľka nijakým spôsobom nepreukázala, že by jej malo byť zasiahnuté do svetlotechnických pomerov na jej pozemku, a to aj vo väzbe na dĺžku, resp. hĺbku povoľovanej stavby, ktorá je menšia, ako jej stavba. Žalovanému preto nebolo zrejmé, akým spôsobom by boli zhoršené svetlotechnické pomery odvolateľky. Stavebný úrad sa s uvedenou námietkou odvolateľky, ktorú odvolateľka vzniesla aj v rámci konania na stavebnom úrade kvalifikovaným spôsobom vysporiadal, pričom s uvedeným konštatovaním stavebného úradu sa žalovaný stotožnil. K námietkam odvolateľky týkajúcich sa osadenia objektu, ako aj vsakovania vody odvolací orgán uviedol, že tieto námietky bolo potrebné vyhodnotiť ako neopodstatnené, a navyše ide o námietky, s ktorými sa kvalifikovaným spôsobom vysporiadal stavebný úrad v odôvodnení odvolaním napadnutého rozhodnutia, a preto konštatovania odvolateľky uvedené v odvolaní sa nezakladali na skutkovom základe, keďže osadenie domu bolo posúdené aj z hľadiska platného územného plánu platného pre danú lokalitu. Nebolo pritom konštatované, že by povoľovaná stavba bola s ním v rozpore. Navyše odvolateľkou namietané odvádzanie dažďových vôd bolo posúdené príslušným dotknutým orgánom, ktorý sa k navrhovanému riešeniu vyjadril súhlasne z hľadiska ním sledovaných záujmov, a ktorého podmienky stavebný úrad zahrnul do výrokovej časti odvolaním napadnutého rozhodnutia. Ich splnenie bude tiež skúmať v kolaudačnom konaní. Odvádzanie odpadových vôd je riešené do vsaku na pozemku stavebníkov, a preto sa žalovaný nestotožnil s tvrdeniami odvolateľky. V prípade umiestnenia komína, stavebníkmi bol stavebnému úradu predložený súhlas na povolenie stavby malého zdroja znečisťovania ovzdušia - 1 ks kachle na tuhé palivo, vydané príslušným orgánom - Hl. mesto SR Bratislava č. MAGS OZP38306/2015-4218/Be zo dňa 9. 2. 2016, ktoré bolo vydané na základe projektovej dokumentácie protipožiarnej bezpečnosti stavby. To bolo v danom prípade postačujúce, nakoľko HAZZ sa v zmysle príslušného zákona k povoľovaniu stavieb rodinných domov ako dotknutý orgán nevyjadruje. Preto bolo potrebné námietky odvolateľky uvedených v odvolaní vyhodnotiť ako neopodstatnené a nemajúce oporu v zákone. II. žaloba a námietky 4. Žalobkyňa predovšetkým v žalobe namietala, že dňa 24.03.2016 doručila referátu stanovisko k spojeniu územného a stavebného konania a o začatí spojeného konania vo veci stavby „novostavba rodinného domu NOVA Line 77A/38 na ul. pod Zemčákom, Bratislava - Lamač“ na pozemku registra „C“ č. XXXX v k ú. F., vedené pod č. XXXX/XXX-XXXX/RUSK/ozk/Ba. Mestská časť Bratislava Lamač ako stavebný úrad I. stupňa vydala dňa 29.04.2016 rozhodnutie č. 2016/207 - 3647/RUSK/SP/Ba - stavebné povolenie v spojenom územnom a stavebnom konaní na novostavbu (ďalej len „stavebné povolenie“). K námietkam žalobkyne stavebný úrad uviedol, že po ich dôkladnom posúdení námietkam uvedeným v bode 6) písm. c), d), e), f) vyhovuje, písm. a), b), g) nevyhovuje. Dňa 18.05.2016 doručila Mestskej časti Bratislava Lamač odvolanie proti stavebnému povoleniu, nakoľko sa stavebný úrad podľa jej názoru nesprávne vysporiadal s ňou vznesenými námietkami počas správneho konania, ktoré odôvodnila nasledovne: pripomienka pod bodom a) výška hrebeňa stavby - napriek tomu, že stavebný úrad konštatoval, že stavba bude vyššia ako pôvodne existujúca a odstránená stavba odstráneného RD kvôli obytnému podkroviu, vôbec neuviedol, prečo je možné takýto zásah umožniť. Nakoľko medzi stavbami nebude dodržaná vzdialenosť medzi stavbami (4 m) ani od hranice pozemku (2 m) práve z dôvodu, že existoval už pôvodný rodinný dom a sú tu stiesnené pomery, treba rešpektovať pôvodný stav a nie nad jeho rámec zasahovať do susedských práv. Stavebný úrad podľa odôvodnenia svojho rozhodnutia asi nemal k dispozícii posudok k svetlotechnickým podmienkam, pričom uvedené by malo byť potrebné, nakoľko navrhovaná stavba je vyššia a je zrejmé, že takto navrhnutá stavba v prípade jej realizácie obmedzí práva susedov. Žalobkyňa uviedla, že bude mať po prípadnom zrealizovaní navrhnutej stavby menej svetla vo všetkých miestnostiach, ktoré sú umiestnené na dvore, pričom nie je jej povinnosťou preukazovať, koľko tam ostane svetla ale túto povinnosť má stavebník. Nesúhlasila s tým, aby jej užívacie právo k domu bolo tak výrazne obmedzené s to stavbou vyššou o cca 1 m ako bola pôvodná stavba, b) osadenie objektu RD a koordinácia - stavebný úrad uviedol nesprávne údaje o osadení stavby žalobkyne ako aj stavebníkom navrhnutej stavby. Na hranici pozemku je stavba žalobkyne postavená v dĺžke 7,5 m, pričom sused navrhuje stavbu umiestniť do hĺbky pozemku až 8,315 m. Dĺžka domu žalobkyne ako uvádza stavebný úrad sledovaných záujmov a ktorého podmienky stavebný úrad zahrnul do výrokovej časti stavebného povolenia a ich splnenie bude skúmať v kolaudačnou rozhodnutí. Na záver dodal, že odvádzanie odpadových vôd je riešené do vsaku na pozemku stavebníkov, námietka v bode e) - žalovaný uvádzal, že stavebníkmi bol stavebnému úradu doručený súhlas na povolenie stavby malého zdroja znečisťovania ovzdušia - 1 ks kachle na tuhé palivo príslušným orgánom Hl. mesto SR Bratislava, ktoré bolo vydané na základe projektovej dokumentácie protipožiarnej bezpečnosti stavby, čo je v danom prípade postačujúce, nakoľko HA2Z sa v zmysle príslušného zákona k povoľovaniu stavieb rodinných domov ako dotknutý orgán nevyjadruje. 5. Žalobkyňa mala za to, že žalovaný sa s jej argumentmi v odvolaní proti stavebnému povoleniu nevysporiadal riadne, čo odôvodnila nasledovne: -k námietke pod a) žalovaný tvrdil, že žalobkyňa nepreukázala skutočnosť, že postavením novostavby sa zhoršia svetlotechnické pomery na jej pozemku a že stavebný úrad sa touto jej námietkou kvalifikovaným spôsobom vysporiadal. Stavebný úrad však iba uviedol, že k zvýšeniu hrebeňa novostavby dôjde preto, že je navrhované obytné podkrovie a že výškové osadenie sa musí prispôsobiť jestvujúcim základom, ktoré majú byť čiastočne použité. Ďalej uvádzal technické požiadavky. Žalobkyňa mala za to, že uvedeným sa stavebný úrad s jej námietkou nevysporiadal riadne, nakoľko jeho odpoveďou na namietanú výšku hrebeňa novostavby sú v podstate návrhy C. (navrhované obytné podkrovie, majú byť čiastočne použité základy). Teda v tomto prípade ide o skutočnosť, že stavebný úrad vyhovel C. v ich návrhoch, ale pred vydaním stavebného povolenia opomenul vziať do úvahy rozmery pozemku a okolitých stavieb a ich usporiadanie, pričom v danom štádiu by bolo možné vyzvať C. na úpravu projektu novostavby tak, aby boli chránené aj práva vlastníkov susediacich pozemkov a stavieb. Žalobkyni ako vlastníčke susediaceho pozemku a stavby nebolo zrejmé, na základe akého zákonného ustanovenia by mala preukazovať zhoršenie svetlotechniky na jej pozemku výstavbou novostavby. Žalobkyňa považovala v tomto špecifickom prípade upustenie od ústneho pojednávania za rozporné s podstatou stavebného konania, čo podložila tým, že pri navrhovanej výstavbe novostavby nemali byť zachované zákonné vzdialenosti od susedných pozemkov, navyše novostavba mala byť postavená tesne pri stavbe žalobkyne (s povinnosťou upraviť pri odstraňovaní stavby pôvodnú spoločnú, murovanú stenu ktorá bola aj napriek nesúhlasu žalobkyne odstránená, taktiež opraviť poškodenú časť fasády, pričom poškodenie vzniklo pri asanácii pôvodného RD). Žalobkyňa mala zároveň obavu, aby bolo možné zrealizovať medzi navrhovaným a existujúcim RD štandardnú dilatačnú špáru tak ako uviedla v bode 6) f). 6. Ďalej k námietke v bode b) stavebný úrad uviedol nesprávne údaje o osadení stavby žalobkyne ako aj stavebníkom navrhnutej stavby. Na hranici pozemku je stavba žalobkyne postavená v dĺžke 7,5 m, pričom Boskovičoví navrhovali stavbu umiestniť do hĺbky pozemku až 8,315 m. Dĺžka domu žalobkyne ako uvádzal stavebný úrad 9,325 m je až cca 2,5 m od hranice pozemku, preto žalobkyňa požiadala, ak má stavebník stavať na hranici pozemku, o dodržanie existujúcich základov z pôvodného rodinného domu, t.j. 7,5 m alebo o dodržanie zákonom predpísaných odstupov vzdialeností od hraníc pozemkov ako aj rodinných domov. K námietke pod bodom d) vsakovanie vody - stavebný úrad v stavebnom povolení ďalej iba uviedol, že stavebníci sú povinný zrážkové (dažďové) vody zo strechy aj zo strany ulice odviesť do vsaku na vlastnom pozemku. Podmienka stavebného úradu nevylučuje však na pozemku pred domom do ulice, čo je pre ňu nežiaduci stav. C. k tomuto uviedli (3. str. napadnutého rozhodnutia), že v dotyku s nehnuteľnosťou žalobkyne nie sú riešené žiadne strešné dažďové zvody, tie sú umiestnené na opačnej časti navrhovaného rodinného domu. Žalobkyňa mala za to, že aj v takomto prípade práve kvôli svahovitému terénu, ktorý sa zvažuje smerom k jej nehnuteľnosti hrozí podmývanie jej stavby. Navyše žalobkyňa požiadala doložiť odborný posudok k vsakovaciemu systému a či je veľkosť šachty na dvore dostačujúca na odvod vody. Táto požiadavka zostala bez odozvy. K námietke pod bodom e) žalovaný uviedol, že súhlas na povolenie stavby malého zdroja znečisťovania ovzdušia - 1 ks kachle na tuhé palivo príslušného orgánu Hl. mesto SR Bratislava je postačujúci. Stavebný úrad sa v stavebnom povolení odvolal na tento súhlas. C. (str. 3 napadnutého rozhodnutia) tvrdili, že umiestnenie komína pre náhodné a náhradné kúrenie tuhým palivom z hľadiska dispozície neumožňuje iné umiestnenie. Opäť však ide o navrhovanú dispozíciu, pričom pri stavbe nového domu je vysoko pravdepodobné, že táto môže byť navrhnutá aj inak, hlavne ak ide o tak závažnú skutočnosť ako uvádza žalobkyňa. Jednou z podmienok súhlasu Hl. mesta SR Bratislava (19. 1.5 písm. c) stavebného povolenia) bolo: zohľadniť v stavebnou konaní z dôvodu možnosti dočasného zhoršenia organoteplických vlastností ovzdušia (zadymovanie, zápach, obťažovanie susedov) vzdialenosť komínov od hranice susedného pozemku v súlade s § 4 ods. 2 a 6 ods. 1,2 vyhlášky MŽP SR č. 532/2002 Z. z. Nikde v stavebnom povolení sa však stavebný úrad takýmto zohľadnením nezaoberal. V žiadnom prípade nebolo možné obísť ustanovenia vyhlášky min. vnútra 401/2007 Z. z. o technických podmienkach a požiadavkách na protipožiarnu bezpečnosť pri inštalácii a prevádzkovaní palivového spotrebiča, elektrotepelného spotrebiča a zariadenia ústredného vykurovania a pri výstavbe a používaní komína a dymovodu a o lehotách ich čistenia a vykonávania kontrol. Podľa vyhlášky komín nesmie byť umiestnený na hranici pozemku a súčasne dvoch stavieb. Navrhnutý komín má byť umiestnený v bezprostrednej blízkosti strešného okna žalobkyne na hranici pozemkov. Žalobkyňa mala za to, že riešiť túto námietku až v kolaudačnom konaní je neskoro. Žalovaný v napadnutom rozhodnutí a ani stavebný úrad stavebnom povolení neuviedli v odôvodnení akými úvahami boli vedení pri hodnotení dôkazov a riadne sa nevysporiadali s námietkami a pripomienkami žalobkyne, nakoľko niektoré z nich neboli dostatočne posúdené alebo zodpovedané. III. argumenty žalovaného 7. Žalovaný navrhol v písomnom vyjadrení žalobu zamietnuť a uviedol, že k jednotlivým skutočnostiam, ktoré žalobkyňa namietala vo svojom žalobnom návrhu sa vyjadril v odôvodnení svojho rozhodnutia č. OU-BA-OVBP2-2016/62291/K.VJ zo dňa 1. 7. 2016. Dôvody žaloby boli totožné s dôvodmi podaného odvolania, s ktorými sa žalovaný kvalifikovaným a dostatočným spôsobom vysporiadal, a kde bolo konštatované, že stavebný úrad postupoval v predmetnom konaní procesne správne a odvolaním napadnuté rozhodnutie vydal na základe dostatočne zisteného skutkového stavu veci. Preto nebol daný zákonný dôvod, ktorý by odôvodňoval zmenu alebo zrušenie odvolaním napadnutého rozhodnutia a jeho vrátenie prvostupňovému správnemu orgánu na nové prejednanie a rozhodnutie. S uvedenými námietkami žalobkyne sa nestotožnil s tým, že postupoval pri vybavovaní odvolania žalobkyne proti rozhodnutiu stavebného úradu v súlade so zákonom a žalobou napadnuté rozhodnutie vydal na základe dostatočne zisteného skutkového stavu veci a správneho právneho posúdenia veci, a preto pristúpil k zamietnutiu odvolania a potvrdeniu napadnutého rozhodnutia. IV. pojednávanie 8. Krajský súd v Bratislave ako súd vecne a miestne príslušný § 9 ods. 1 SSP nariadil pojednávanie podľa § 107 ods. 1 SSP a rozhodol vo veci dňa 03.10.2018. V. relevantné právne predpisy 9. Podľa § 54 zákona č. 50/1976 Zb., o územnom plánovaní a stavebnom poriadku (ďalej len Stavebný zákon), stavby, ich zmeny a udržiavacie práce na nich sa môžu uskutočňovať iba podľa stavebného povolenia alebo na základe ohlásenia stavebnému úradu. 10. Podľa § 58 ods. 1, 2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Stavebník musí preukázať, že je vlastníkom pozemku alebo že má k pozemku iné právo podľa § 139 ods. 1 tohto zákona &lt;https://www.slov-lex.sk/pravne- predpisy/SK/ZZ/1976/50/20160101&gt;, ktoré ho oprávňuje zriadiť na ňom požadovanú stavbu. Stavebník významnej investície, diaľnice, rýchlostnej cesty alebo železničnej dráhy preukazuje, že je vlastníkom pozemku alebo že má k pozemku iné právo podľa § 139 ods. 1 pred vydaním stavebného povolenia. To neplatí, ak tieto skutočnosti preukázal v územnom konaní a po právoplatnosti územného rozhodnutia nedošlo k zmene. 11. Podľa § 60 ods. 1 Stavebného zákona, ak predložená žiadosť o stavebné povolenie, najmä dokumentácia neposkytuje dostatočný podklad pre posúdenie navrhovanej stavby alebo udržiavacích prác na nej alebo ak sa v dokumentácii nedodržia podmienky územného rozhodnutia, vyzve stavebný úrad stavebníka, aby žiadosť v primeranej lehote doplnil, prípadne aby ju uviedol do súladu s podmienkami územného rozhodnutia, a upozorní ho, že inak stavebné konanie zastaví. 12. Podľa § 61 ods. 1, 2 Stavebného zákona, stavebný úrad oznámi začatie stavebného konania dotknutým orgánom, všetkým známym účastníkom a nariadi ústne pojednávanie spojené s miestnym zisťovaním. Súčasne ich upozorní, že svoje námietky môžu uplatniť najneskoršie pri ústnom pojednávaní, inak že sa na ne neprihliadne. Na pripomienky a námietky, ktoré boli alebo mohli byť uplatnené v územnom konaní alebo pri prerokúvaní územného plánu zóny, sa neprihliada. Stavebný úrad oznámi začatie stavebného konania do 7 dní odo dňa, keď je žiadosť o stavebné povolenie úplná. Od miestneho zisťovania, prípadne aj od ústneho pojednávania môže stavebný úrad upustiť, ak sú mu dobre známe pomery staveniska a žiadosť poskytuje dostatočný podklad pre posúdenie navrhovanej stavby. 13. Podľa § 62 ods. 1 Stavebného zákona, V stavebnom konaní stavebný úrad preskúma najmä a) či dokumentácia spĺňa zastavovacie podmienky určené územným plánom zóny alebo podmienky územného rozhodnutia, b) či dokumentácia spĺňa požiadavky týkajúce sa verejných záujmov, predovšetkým ochrany životného prostredia, ochrany zdravia a života ľudí, a či zodpovedá všeobecným technickým požiadavkám na výstavbu ustanoveným týmto zákonom a osobitnými predpismi, c) či je zabezpečená komplexnosť a plynulosť výstavby, či je zabezpečené včasné vybudovanie technického, občianskeho alebo iného vybavenia potrebného na riadne užívanie, d) či bude stavbu uskutočňovať osoba oprávnená na uskutočňovanie stavieb, alebo ak stavbu bude uskutočňovať stavebník svojpomocou, či je zabezpečené vedenie uskutočňovania stavby stavebným dozorom alebo kvalifikovanou osobou; ak zhotoviteľ stavby bude určený vo výberovom konaní, stavebník oznámi zhotoviteľa stavby stavebnému úradu do pätnástich dní po skončení výberového konania, e) či nová budova alebo významne obnovovaná existujúca budova je v rámci technických, funkčných a ekonomických podmienok stavby navrhnutá s využitím vhodných stavebných konštrukcií, vysokoúčinných alternatívnych energetických systémov založených na obnoviteľných zdrojoch energie a automatizovaných riadiacich, regulačných a monitorovacích systémov. 14.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iných predpisov a technických noriem a dodržanie požiadaviek určených dotknutými orgánmi, predovšetkým vylúčenie alebo obmedzenie negatívnych účinkov stavby a jej užívania na životné prostredie. 15. Podľa § 66 ods. 3 Stavebného zákona,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&lt;https://www.slov-lex.sk/pravne- predpisy/SK/ZZ/1976/50/20160101&gt;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h) povinnosť oznámiť začatie stavby.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VI. Posúdenie veci správnym súdom 17.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(NS SR spis. zn. 2Sžo/32/2014)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Je veľmi dôležité uviesť, 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18. Z administratívneho spisu súd zistil, že rozhodnutím č. 2015/441-5621úRUSK/O/3/Ba zo dňa 29.07.2015, právoplatným dňa 25.08.2015 stavebný úrad povolil odstránenie stavby „Rodinný dom na ulici S. T. XX, súp. č. XXXX, Bratislava a hospodárskeho skladu - šopy“, na pozemkoch parc. č. XXXX, parc. č. XXXX, k ú. F., vlastníkmi ktorej sú A. C., Z. C. a S. C.. K. úrad súčasne stanovil podmienky pre odstránenie stavby. Dňa 30.11.2015 bola stavebnému úradu doručená žiadosť o vydanie stavebného povolenia na stavbu „Rodinný dom“ na pozemku parc. č. XXXX, k.ú. F.. Stavebníkmi boli menované osoby. Dňa 03.02.2016 vydal stavebný úrad rozhodnutie č. 2016/207-805/RUSK/preruš/Ba, na základe ktorého prerušil stavebné konanie a vyzval stavebníkov na doplnenie žiadosti o vydanie stavebného povolenia o odklad - povolenie stavby malého zdroja znečisťovania ovzdušia, podľa ustanovenia § 29 ods. 1 Správneho poriadku. Listom zo dňa 22.02.2016 stavebný úrad oznámil účastníkom konania a dotknutým orgánom začatie spojeného územného a stavebného konania na stavbu „Rodinný dom na pozemku parc. č. XXXX, k. ú. F.. Stavebný úrad rozhodnutím č. 2016/207-3647/RUSK/SP/Ba zo dňa 29.04. 2016 podľa § 39, § 39a a § 66 Stavebného zákona v spojenom územnom a stavebnom konaní povolil stavbu „Novostavba rodinného domu NOVA Line 77A/38 na ulici S. T., C. - F.“ na pozemku parc. č. XXXX, k.ú. F. pre menované osoby ako stavebníkov. Proti označenému rozhodnutiu podala v zákon stanovenej lehote odvolanie žalobkyňa, ktoré bolo Mestskej časti Bratislava F. doručené dňa 18.05.2016. Okresný úrad Bratislava, odbor výstavby a bytovej politiky ako príslušný odvolací orgán podľa ustanovenia § 118 Stavebného zákona, ako správny orgán príslušný podľa ustanovenia § 58 Správneho poriadku zamietol odvolanie p. Jany O. (žalobkyňa) a rozhodnutie stavebného úradu Mestskej časti Bratislava - Lamač č. 2016/207-3647/RUSK/SP/Ba zo dňa 29.04.2016 potvrdil. 19.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20. Je pritom dôležité uviesť, že žalobou napadnuté rozhodnutie orgánu verejnej správy môže byť zrušené iba zo zákonného dôvodu, ktorého existencia musí vyplývať z posúdenia podstatných skutkových tvrdení a právnych argumentov. V danom prípade sa žalovaný riadne vysporiadal s dôvodmi, pre ktoré výška hrebeňa navrhovaného rodinného domu prevýšila výšku pôvodného asanovaného rodinného domu. Pre stavbu bolo navrhnuté obytné podkrovie. Z projektovej dokumentácie pre stavebné povolenie - časť architektúra vyplýva, že boli dodržané technické normy pre výšku 1. NP a obývateľného podkrovia. Výstavba rodinného domu sa musela prispôsobiť existujúcim základom, ktoré boli čiastočne zachované. +(-) 0,000 asanovaného domu bola 100,83 m.n.m a navrhovaná +(-)bola 100,62 m.n.m. Z uvedeného vyplýva, že bola v medziach pôvodnej výšky a teda nebolo možné automaticky konštatovať zmenu charakteru pôvodnej stavby a porušenia svetlo-technických podmienok. Uvedené sa týka aj námietky žalobkyne ohľadne osadenia objektu, pretože súdu nebolo zrejmé, v čom mal žalovaný postupovať v rozpore so zákonom, resp. s platným územným plánom, a to v kontexte porušenia jej subjektívnych práv. K odvádzaniu dažďových vôd sa vyjadrila Bratislavská vodárenská spoločnosť, a.s. Bratislava v stanovisku č. 762/2016/SV s tým, že k odvádzaniu vôd z povrchového odtoku (zrážkové vody) do vsaku na pozemku nemala námietky. S navrhovaným technickým riešením odvádzania odpadových vôd z predmetnej nehnuteľnosti súhlasila za predpokladu, že budú dodržané jej podmienky, uvedené v texte vyjadrenia týkajúceho sa kanalizačnej prípojky. Tieto podmienky boli obsiahnuté vo výrokovej časti rozhodnutia stavebného úradu č. 2016/207-3647/ RUSK/SP/Ba zo dňa 29.04. 2016. So splnením podmienky sa bude musieť stavebný úrad vysporiadať v kolaudačnom konaní. Žalobkyňa ďalej namietala, že jednou z podmienok súhlasu Hl. mesta SR Bratislava (19. 1.5 písm. c) stavebného povolenia) bolo: zohľadniť v stavebnou konaní z dôvodu možnosti dočasného zhoršenia organoteplických vlastností ovzdušia (zadymovanie, zápach, obťažovanie susedov) vzdialenosť komínov od hranice susedného pozemku v súlade s § 4 ods. 2 a 6 ods. 1,2 vyhlášky MŽP SR č. 532/2002 Z. z. Nikde v stavebnom povolení sa však stavebný úrad takýmto zohľadnením nezaoberal. Ani s uvedeným tvrdením v žalobnom návrhu nebolo možné súhlasiť, pretože vo výrokovej časti rozhodnutia stavebného úradu č. 2016/207-3647/RUSK/SP/Ba zo dňa 29.04. 2016 v bode 1.5.c) bola jednoznačne uvedená podmienka súhlasu Hl. mesta SR Bratislavy, oddelenia životného prostredia a mestskej zelene (stanovisko č. MAGS OZP383 - zohľadniť v stavebnom konaní z dôvodu možnosti dočasného zhoršenia organoleptických vlastností ovzdušia (zadymovanie, zápach, obťažovanie susedov) vzdialenosť komínov od hranice susedného pozemku v súlade s § 4 ods. 2, § 6 ods. 1, 2 vyhlášky MŽP SR č. 532/2002 Z. z. 21. Z hľadiska namietaných nedostatočných dôvodov rozhodnutia treba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správneho konania. Napadnuté (ako aj prvostupňové rozhodnutie) bolo v danom prípade súladné so zákonom, je správne po vecnej i formálnej stránke a napĺňa všetky zákonné náležitosti správneho rozhodnutia. Podľa názoru súdu v danom nemožno tvrdiť, že by bolo vydané v rozpore s princípmi právneho štátu. Námietka nepreskúmateľnosti rozhodnutia nebola dôvodná. V žalobe rovnako absentovalo vymedzenie subjektívnych práv, na ktorých mala byť žalobkyňa napadnutým rozhodnutím dotknutá. Správny súd vychádzajúc z vyššie uvedených hľadísk dospel k záveru, že žalovaný ako príslušný správny orgán postupoval (vzhľadom na rámec vymedzených námietok v žalobe) pri vydaní napadnutého rozhodnutia v súlade s príslušnými procesnoprávnymi normami a pri svojom rozhodovaní nevybočil z rámcov správnej úvahy tak, ako je vymedzená vyššie. Súd na základe vyššie uvedeného dospel k záveru, že neexistuje žiaden zo zákonných dôvodov na zrušenie napadnutého rozhodnutia žalovaného, a preto žalobu podľa § 190 SSP ako nedôvodnú zamietol. 22.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23.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https://www.kauzis.sk/judikatura/r/ECLI:SK:KSBA:2018:1016201433.2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