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1S/295/2017 z 26. 3. 2018</w:t>
      </w:r>
    </w:p>
    <w:p>
      <w:r>
        <w:t>Uznesenie Krajského súdu Bratislava z 26. marca 2018, sp. zn. 1S/295/2017, ECLI:SK:KSBA:2018:1017202045.1</w:t>
      </w:r>
    </w:p>
    <w:p>
      <w:r>
        <w:t>Súd: Krajský súd Bratislava</w:t>
      </w:r>
    </w:p>
    <w:p>
      <w:r>
        <w:t>Spisová značka: 1S/295/2017</w:t>
      </w:r>
    </w:p>
    <w:p>
      <w:r>
        <w:t>ECLI: ECLI:SK:KSBA:2018:1017202045.1</w:t>
      </w:r>
    </w:p>
    <w:p>
      <w:r>
        <w:t>Dátum vydania: 26. 3. 2018</w:t>
      </w:r>
    </w:p>
    <w:p>
      <w:r>
        <w:t>Forma: Uznesenie</w:t>
      </w:r>
    </w:p>
    <w:p>
      <w:pPr>
        <w:pStyle w:val="Heading2"/>
      </w:pPr>
      <w:r>
        <w:t>Text rozhodnutia</w:t>
      </w:r>
    </w:p>
    <w:p>
      <w:r>
        <w:t>Súd: Krajský súd Bratislava Spisová značka: 1S/295/2017 Identifikačné číslo súdneho spisu: 1017202045 Dátum vydania rozhodnutia: 27. 03. 2018 Meno a priezvisko sudcu, VSÚ: JUDr. Zuzana Mališová ECLI: ECLI:SK:KSBA:2018:1017202045.1 Uznesenie Krajský súd v Bratislave v právnej veci žalobcu: T.. U. U., A. XX/C, XXX XX Q., zastúpený: Advokátska kancelária VIS LEGIS s.r.o., Panenská 7, 811 03 Bratislava, IČO: 47 728 949, proti žalovanému: Okresný úrad Bratislava, odbor opravných prostriedkov, referát starostlivosti o životné prostredie, Tomášikova 46, 832 05 Bratislava, v konaní o preskúmanie zákonnosti rozhodnutia žalovaného č. OU- BA-OOP3-2017/074966-HAN zo dňa 14.09.2017 a o návrhu na priznanie odkladného účinku správnej žaloby, takto r o z h o d o l : Krajský súd v Bratislave priznáva žalobe odkladný účinok, a to až do právoplatnosti rozhodnutia správneho súdu vo veci samej. o d ô v o d n e n i e : 1. Žalobou doručenou tunajšiemu správnemu súdu dňa 11.12.2017 sa žalobca domáha preskúmania zákonnosti rozhodnutia žalovaného č. OU-BA-OOP3-2017/074966-HAN zo dňa 14.09.2017, ktorým zamietol odvolanie žalobcu a potvrdil prvostupňové rozhodnutie Okresného úradu Bratislava, odboru starostlivosti o životné prostredie, oddelenie ochrany prírody a vybraných zložiek životného prostredia č. OÚ-BA-OSZP3-2017/007680/LAZ/IV-EIA-r zo dňa 12.05.2017. Prvostupňový správny orgán po vykonaní zisťovacieho konania o posudzovaní navrhovanej činnosti podľa § 29 zákona č. 24/2006 Z.z. o posudzovaní vplyvov na životné prostredie a o zmene a doplnení niektorých zákonov v znení neskorších predpisov (ďalej len „zákon o posudzovaní“) rozhodol, že navrhovaná činnosť ,,Obytný súbor Krčace - Dúbravka“, uvažujúca s výstavbou súboru (komplexu) pozemných stavieb s potrebným počtom parkovacích stojísk, v Bratislavskom samosprávnom kraji, v okrese Q. I., na pozemkoch C-KN, parcelné č. XXXX/XX, XXXX/XX, XXXX/XXX, XXXX/XX-XX, XXXX/XX-XX, XXXX/XXX, XXXX/XXX, XXXX/XXX- XXX, XXXX/XXX, XXXX/XXX, XXXX/XXX, XXXX/XXX, XXXX/XX, XXXX/XX-XX, XXXX/XX, XXXX/XX v katastrálnom území R., ktorej navrhovateľom je Dúbravka Rezidencia s.r.o., Vavrinecká 13, 831 52 Bratislava, IČO: 47 575 859, sa nebude posudzovať podľa zákona o posudzovaní. Žalobca žiadal súd o zrušenie napadnutého rozhodnutia, ako aj rozhodnutia, ktoré mu predchádzalo a vrátenie veci žalovanému na ďalšie konanie. 2. Žalobca súčasne s podaním správnej žaloby navrhol, aby súd uznesením priznal správnej žalobe odkladný účinok do doby právoplatného rozhodnutia súdu vo veci samej. Dôvodil najmä skutočnosťou, že ak by v dôsledku žalobou napadnutého rozhodnutia došlo k realizácii navrhovanej činnosti a to k výstavbe ,,Obytný súbor Krčace - Dúbravka“, ktorá má byť umiestnená v Bratislavskom samosprávnom kraji, v okrese Q. I., na pozemkoch C-KN, parcelné č. XXXX/XX, XXXX/XX, XXXX/XXX, XXXX/XX-XX, XXXX/XX-XX, XXXX/XXX, XXXX/XXX, XXXX/XXX-XXX, XXXX/XXX, XXXX/XXX, XXXX/XXX, XXXX/ XXX, XXXX/XX, XXXX/XX-XX, XXXX/XX, XXXX/XX v katastrálnom území R. bez toho, aby bola táto navrhovaná činnosť posúdená v zmysle zákona o posudzovaní, by následné posúdenie bolo z dôvodu jej realizácie už bezvýznamné, nakoľko ak by k nemu aj došlo, výsledky tohto posúdenia by nebolo možné aplikovať na navrhovanú činnosť. Žalobca má za to, že výkonom napadnutého rozhodnutia by mohla byť spôsobená závažná ujma na životnom prostredí a zároveň uvádza, že priznanie odkladného účinku správnej žaloby nie je v rozpore s verejným záujmom.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Správny súd považoval dôvody uvedené v návrhu žalobcu na priznanie odkladného účinku správnej žaloby proti rozhodnutiu žalovaného za dôvodné, nakoľko realizáciou navrhovanej činnosti a teda okamžitým výkonom napadnutého rozhodnutia hrozí závažná ujma na životnom prostredí. 6. Vzhľadom na vyššie uvedené skutočnosti a pre eliminovanie negatívnych vplyvov na životné prostredie postupoval správny súd v súlade s § 185 písm. a) SSP a rozhodol o návrhu žalobcu spôsobom uvedeným vo výroku tohto uznesenia tak, že žalobe priznal odkladný účinok. 7.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https://www.kauzis.sk/judikatura/r/ECLI:SK:KSBA:2018:1017202045.1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