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5S/41/2018 z 18. 11. 2018</w:t>
      </w:r>
    </w:p>
    <w:p>
      <w:r>
        <w:t>Uznesenie Krajského súdu Bratislava z 18. novembra 2018, sp. zn. 5S/41/2018, ECLI:SK:KSBA:2018:1018200340.1</w:t>
      </w:r>
    </w:p>
    <w:p>
      <w:r>
        <w:t>Súd: Krajský súd Bratislava</w:t>
      </w:r>
    </w:p>
    <w:p>
      <w:r>
        <w:t>Spisová značka: 5S/41/2018</w:t>
      </w:r>
    </w:p>
    <w:p>
      <w:r>
        <w:t>ECLI: ECLI:SK:KSBA:2018:1018200340.1</w:t>
      </w:r>
    </w:p>
    <w:p>
      <w:r>
        <w:t>Dátum vydania: 18. 11. 2018</w:t>
      </w:r>
    </w:p>
    <w:p>
      <w:r>
        <w:t>Forma: Uznesenie</w:t>
      </w:r>
    </w:p>
    <w:p>
      <w:pPr>
        <w:pStyle w:val="Heading2"/>
      </w:pPr>
      <w:r>
        <w:t>Text rozhodnutia</w:t>
      </w:r>
    </w:p>
    <w:p>
      <w:r>
        <w:t>Súd: Krajský súd Bratislava Spisová značka: 5S/41/2018 Identifikačné číslo súdneho spisu: 1018200340 Dátum vydania rozhodnutia: 19. 11. 2018 Meno a priezvisko sudcu, VSÚ: JUDr. Viera Šebestová ECLI: ECLI:SK:KSBA:2018:1018200340.1 Uznesenie Krajský súd v Bratislave v právnej veci žalobcu: VOLKSWAGEN SLOVAKIA, a.s., J. Jonáša 1, 843 02 Bratislava, IČO: 35 757 442, zastúpený: JUDr. Pavol Rak, advokát, Palisády 29/A, 811 06 Bratislava, proti žalovanému: Finančné riaditeľstvo Slovenskej republiky, Lazovná 63, 974 01 Banská Bystrica, o preskúmanie zákonnosti rozhodnutia žalovaného 20099/2018 zo dňa 12.01.2018, takto r o z h o d o l : Správny súd návrh žalobcu na priznanie odkladného účinku správnej žaloby zo dňa 10.05.2017 z a m i e t a. o d ô v o d n e n i e : 1/ Správnou žalobou podanou na tunajšom správnom súde dňa 09.03.2018 sa žalobca domáhal preskúmania zákonnosti rozhodnutia žalovaného č. 20099/2018 zo dňa 12.01.2018, ktorým žalovaný zamietol odolanie žalobcu a potvrdil rozhodnutie Mestskej časti Bratislava - Devínska Nová Ves č. 1640002622/2017/5 zo dňa 09.10.2017, ktorým bol podľa § 12 ods. 1 zákona č. 447/2015 Z.z. v nadväznosti na Všeobecne záväzné nariadenie Mestskej časti Bratislava - Devínska Nová Ves č. 1/2017 a stavebné povolenie č. 2017/873/G/38/Vs vyrubený poplatok v sume XX.XXX,XX eur . 2/ Žalobca súčasne s podaním správnej žaloby navrhol, aby súd priznal správnej žalobe odkladný účinok. Žalobca má za to, že napadnuté rozhodnutie (v spojení s prvostupňovým rozhodnutím) žalobcovi vznikne škoda. Priznanie odkladného účinku nie je v rozpore s verejným záujmom. 3/ Žalovaný k návrhu žalobcu na priznanie odkladného účinku správnej žaloby sa v písomnom vyjadrení zo dňa 18.07.2018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 posúdení hore uvedených skutočností správny súd uviedol, pretože v danom prípade neboli splnené podmienky predpokladané ust. § 185 písm. a) SSP, správny súd návrh žalobcov na priznanie odkladného účinku správnej žaloby v súlade s ust. § 188 SSP zamietol. Poučenie: Proti tomuto uzneseniu nie je prípustná kasačná sťažnosť (§ 439 ods. 2 písm. e) SSP).</w:t>
      </w:r>
    </w:p>
    <w:p/>
    <w:p>
      <w:r>
        <w:t>Zdroj: KAUZIS.SK – https://www.kauzis.sk/judikatura/r/ECLI:SK:KSBA:2018:1018200340.1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