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1S/59/2018 z 22. 8. 2018</w:t>
      </w:r>
    </w:p>
    <w:p>
      <w:r>
        <w:t>Uznesenie Krajského súdu Bratislava z 22. augusta 2018, sp. zn. 1S/59/2018, ECLI:SK:KSBA:2018:1018200718.1</w:t>
      </w:r>
    </w:p>
    <w:p>
      <w:r>
        <w:t>Súd: Krajský súd Bratislava</w:t>
      </w:r>
    </w:p>
    <w:p>
      <w:r>
        <w:t>Spisová značka: 1S/59/2018</w:t>
      </w:r>
    </w:p>
    <w:p>
      <w:r>
        <w:t>ECLI: ECLI:SK:KSBA:2018:1018200718.1</w:t>
      </w:r>
    </w:p>
    <w:p>
      <w:r>
        <w:t>Dátum vydania: 22. 8. 2018</w:t>
      </w:r>
    </w:p>
    <w:p>
      <w:r>
        <w:t>Forma: Uznesenie</w:t>
      </w:r>
    </w:p>
    <w:p>
      <w:pPr>
        <w:pStyle w:val="Heading2"/>
      </w:pPr>
      <w:r>
        <w:t>Text rozhodnutia</w:t>
      </w:r>
    </w:p>
    <w:p>
      <w:r>
        <w:t>Súd: Krajský súd Bratislava Spisová značka: 1S/59/2018 Identifikačné číslo súdneho spisu: 1018200718 Dátum vydania rozhodnutia: 23. 08. 2018 Meno a priezvisko sudcu, VSÚ: JUDr. Anna Peťovská PhD. ECLI: ECLI:SK:KSBA:2018:1018200718.1 Uznesenie Krajský súd v Bratislave ako správny súd v právnej veci žalobcu: ERS Holding, spol. s.r.o., Šamorínska 10, 821 06 Bratislava, IČO: 35 702 982, zastúpený: JUDr. Tomáš Balážik, advokát, Šamorínska 10, 821 06 Bratislava, proti žalovanému: Daňový úrad Bratislava, Ševčenkova 32, 850 00 Bratislava, v konaní o preskúmanie zákonnosti rozhodnutia žalovaného č. 100785988/2018 zo dňa 23.04.2018, takto r o z h o d o l : Krajský súd v Bratislave žalobu o d m i e t a . Krajský súd v Bratislave v r a c i 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1. Žalobca sa správnou žalobou doručenou tunajšiemu správnemu súdu dňa 15.05.2018 domáhal preskúmania zákonnosti rozhodnutia žalovaného č. 100785988/2018 zo dňa 23.04.2018, ktorým žalovaný prerušil daňové konanie vo veci následného vyrubovacieho konania na základe rozhodnutia Najvyššieho súdu Slovenskej republiky za zdaňovacie obdobia marec 2011 a august 2011 u žalobcu, zároveň daňové konanie prerušil dňom 25.04.2018 do obdržania podkladov, na základe ktorých je možné určiť daňovú povinnosť. 2. Žalobca sa domáhal, aby žalobou napadnuté rozhodnutie krajský súd zrušil a vec vrátil žalovanému na ďalšie konanie. Rovnako sa domáhal náhrady trov konania. 3. Podľa § 2 ods. 1 zákona č. 162/2015 Z.z. Správneho súdneho poriadku (ďalej len ,,SSP.“), právneho predpisu upravujúceho postup správneho súdu v konaniach o správnych žalobách, v správnom súdnictve poskytuje správny súd ochranu právam alebo právom chráneným záujmom fyzickej osoby a právnickej osoby v oblasti verejnej správy a rozhoduje v ďalších veciach ustanovených týmto zákonom.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177 ods. 1 SSP správnou žalobou sa žalobca môže domáhať ochrany svojich subjektívnych práv proti rozhodnutiu orgánu verejnej správy alebo opatreniu orgánu verejnej správy. 6. Podľa § 7 písm. e/ SSP, správne súdy nepreskúmavajú rozhodnutia orgánov verejnej správy a opatrenia orgánov verejnej správy predbežnej, procesnej alebo poriadkovej povahy, ak nemohli mať za následok ujmu na subjektívnych právach účastníka konania. 7. Podľa § 98 ods. 1 písm. g/ SSP, správny súd uznesením odmietne žalobu, ak je neprípustná. 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9. Z obsahu žaloby a napadnutého rozhodnutia žalovaného vyplýva, že správnou žalobou sa žalobca domáha preskúmania rozhodnutia, ktorým správca dane v zmysle ust. § 61 ods. 1 písm. a) zákona č. 563/2009 Z.z. v znení neskorších predpisov prerušil daňové konanie vo veci následného vyrubovacieho konania na základe rozhodnutia Najvyššieho súdu Slovenskej republiky za zdaňovacie obdobia marec 2011 a august 2011 u žalobcu a zároveň daňové konanie prerušil dňom 25.04.2018 do obdržania podkladov, na základe ktorých je možné určiť daňovú povinnosť. 10. Po oboznámení sa s obsahom súdneho spisu, súd dospel k záveru, že v predmetnej veci sú dôvody pre odmietnutie správnej žaloby v zmysle § 98 ods. 1písm. g/ SSP, nakoľko žaloba bola podaná proti rozhodnutiu orgánu verejnej správy predbežnej povahy, keďže žalobou je napádané rozhodnutie, ktorým bolo prerušené správne konanie. 11. Neprípustnosť je v tomto prípade spojená s otázkou negatívnej právomoci správneho súdu vo vzťahu k predmetu prieskumu v zmysle § 7 písm. e/ SSP, podľa ktorého rozhodnutia predbežnej, procesnej a poriadkovej povahy nie sú v zásade samostatne spôsobilým predmetom súdneho prieskumu. Tieto rozhodnutia sa preskúmavajú v spojení s rozhodnutím vo veci samej a iba vtedy, ak mohli mať vplyv na zákonnosť administratívneho rozhodnutia vo veci. 12. Podľa § 97 SSP ak tento zákon neustanovuje inak, správny súd kedykoľvek počas konania prihliada na to, či sú splnené podmienky, za ktorých môže správny súd konať a rozhodnúť (ďalej len "procesné podmienky"). 13. V danom prípade ide o nedostatok podmienky konania, ktorú nemožno odstrániť. 14. Na základe vyššie uvedených skutočností súd konštatuje, že neboli naplnené podmienky na preskúmanie napadnutého rozhodnutia v rámci správneho súdnictva, nakoľko žaloba smeruje proti aktu orgánu verejnej správy, ktorý nemohol mať za následok ujmu na subjektívnych právach žalobcu, pričom ide o rozhodnutie procesnej povahy, a preto Krajský súd v Bratislave v súlade s § 7 písm. e/ SSP v spojení s § 97 SSP a § 98 ods. 1 písm. g/ SSP žalobu odmietol pre jej neprípustnosť. 15. Podľa § 170 písm. a) SSP, žiaden z účastníkov konania nemá právo na náhradu trov konania, ak žaloba bola odmietnutá. 16. O náhrade trov konania súd rozhodol podľa § 170 písm. a) SSP tak, že žiaden z účastníkov konania nemá právo na náhradu trov konania, nakoľko žaloba bola odmietnutá. 17. Podľa § 11 ods. 3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18.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19.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20.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21. Toto rozhodnutie senát Krajského súdu v Bratislave prijal pomerom hlasov 3:0 (§ 3 ods. 9 zákona č. 757/2004 Z.z. v znení zákona č. 33/2011 Z.z.).Z uvedených dôvodov správny súd podľa § 98 ods. 1 písm. g/ SSP žalobu ako neprípustnú odmietol.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https://www.kauzis.sk/judikatura/r/ECLI:SK:KSBA:2018:1018200718.1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