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6S/170/2018 z 12. 12. 2018</w:t>
      </w:r>
    </w:p>
    <w:p>
      <w:r>
        <w:t>Uznesenie Krajského súdu Bratislava z 12. decembra 2018, sp. zn. 6S/170/2018, ECLI:SK:KSBA:2018:1018201436.1</w:t>
      </w:r>
    </w:p>
    <w:p>
      <w:r>
        <w:t>Súd: Krajský súd Bratislava</w:t>
      </w:r>
    </w:p>
    <w:p>
      <w:r>
        <w:t>Spisová značka: 6S/170/2018</w:t>
      </w:r>
    </w:p>
    <w:p>
      <w:r>
        <w:t>ECLI: ECLI:SK:KSBA:2018:1018201436.1</w:t>
      </w:r>
    </w:p>
    <w:p>
      <w:r>
        <w:t>Dátum vydania: 12. 12. 2018</w:t>
      </w:r>
    </w:p>
    <w:p>
      <w:r>
        <w:t>Forma: Uznesenie</w:t>
      </w:r>
    </w:p>
    <w:p>
      <w:pPr>
        <w:pStyle w:val="Heading2"/>
      </w:pPr>
      <w:r>
        <w:t>Text rozhodnutia</w:t>
      </w:r>
    </w:p>
    <w:p>
      <w:r>
        <w:t>Súd: Krajský súd Bratislava Spisová značka: 6S/170/2018 Identifikačné číslo súdneho spisu: 1018201436 Dátum vydania rozhodnutia: 13. 12. 2018 Meno a priezvisko sudcu, VSÚ: Mgr. Marián Degma ECLI: ECLI:SK:KSBA:2018:1018201436.1 Uznesenie Krajský súd v Bratislave v právnej veci žalobcu: L E H O R, spol. s r.o., so sídlom Lietavská 16, Bratislava, IČO: 35 754 524, zastúpený: WITT&amp;KLEIM ADVOKÁTSKA KANCELÁRIA S.R.O., so sídlom Horná 65/ A, Banská Bystrica, IČO: 47 257 164, proti žalovanému: Finančné riaditeľstvo Slovenskej republiky, so sídlom Lazovná 63, Banská Bystrica, IČO: 42 499 500, o preskúmanie zákonnosti rozhodnutia žalovaného č. 101517948/2018 zo dňa 07.08.2018, o návrhu žalobcu na priznanie odkladného účinku správnej žalobe, takto r o z h o d o l : Krajský súd v Bratislave návrh žalobcu o priznanie odkladného účinku správnej žalobe vo veci preskúmania zákonnosti rozhodnutia Finančného riaditeľstva Slovenskej republiky č. 101517948/2018 zo dňa 07.08.2018, z a m i e t a . o d ô v o d n e n i e : 1. Žalobou podanou na Krajskom súde v Bratislave dňa 04.10.2018 sa žalobca domáha preskúmania zákonnosti rozhodnutia žalovaného č. 101517948/2018 zo dňa 07.08.2018 ako aj prvostupňového rozhodnutia Daňového úradu Bratislava č. 101055653/2018 zo dňa 29.05.2018, ktorými bol žalobcovi podľa § 156 ods. 1 písm. a) zákona č. 563/2009 Z.z. vyrubený úrok z omeškania vo výške 4.922,90 EUR za nezaplatenie dane z pridanej hodnoty za obdobie október 2013. 2. Spolu so správnou žalobou podal žalobca návrh na priznanie odkladného účinku správnej žalobe podľa § 185 písm. a) SSP. Žalobca návrh o priznanie odkladného účinku správnej žalobe odôvodnil skutočnosťami uvedenými v žalobe, z ktorých podľa žalobcu vyplýva, že nepriznaním odkladného účinku správnej žalobe by došlo k nenapraviteľnému následku obmedzenia dispozície s majetkom žalobcu, čo môže mať za následok neplnenie reštrukturalizačného plánu a následné vyhlásenie konkurzu na majetok žalobcu, čo je nenapraviteľný následok, keďže konverzia konkurzu na reštrukturalizáciu, následne nie je zo zákona možná. Zároveň žalobca uviedol, že rozsah nároku žalovaného nie je v rozpore s verejným záujmom do takej miery, aby odôvodňoval nepriznanie odkladného účinku správnej žalobe. 3. Žalovaný sa k žalobe vo veci samej vyjadril písomne, podaním z 21.11.2018, doručeným súdu elektronicky dňa 21.11.2018, pričom sa vyjadril i k návrhu o priznanie odkladného účinku správnej žalobe. Žalovaný uviedol, že žalobca svoje tvrdenie, že by výkonom napadnutého rozhodnutia hrozil žalobcovi nenapraviteľný následok v podobe obmedzenia dispozície s majetkom a nesplnenie reštrukturalizačného plánu, neoprel o žiadne dôkazy a ani neuviedol, ako konkrétne je ohrozené jeho podnikanie, ani aká je jeho súčasná finančná situácia. Žalovaný poukázal na podané daňové priznania k dani z pridanej hodnoty za zdaňovacie obdobie august a september 2018, z ktorých je zrejmé, že žalobca naďalej vykonáva ekonomickú činnosť, vykazuje obraty a vlastnú daňovú povinnosť rádovo v stovkách eur. 4. Podľa § 184 zákona č. 162/2015 Z.z. Správny súdny poriadok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abstraktný. 10. Správny súd každý návrh, teda aj návrh o priznanie odkladného účinku posudzuje individuálne, s ohľadom na osobitné špecifiká a okolnosti. Žalobca návrh o odkladný účinok správnej žaloby odôvodnil skutočnosťami uvedenými v odseku 2. tohto uznesenia, pričom žiadne priame reálne dopady a ujmy (napr. finančné, majetkoprávne, ohrozenie práva podnikať a pod.), ktoré by mohli zmariť ochranu jeho subjektívnych práv a právom chránených záujmov, resp. zákonnosti v prípade vyhovujúceho rozhodnutia správneho súdu o správnej žalobe, neosvedčil, preto súd podľa § 188 SSP návrh o odkladný účinok správnej žaloby zamietol. 11. Toto rozhodnutie senát Krajského súdu v Bratislave prijal pomerom hlasov 3:0 (§ 3 ods. 9 zák. č. 757/2004 Z.z. v znení zák. č. 33/2011 Z.z.). Poučenie: Proti tomuto uzneseniu nie je prípustná kasačná sťažnosť (§ 439 ods. 2 písm. e) SSP).</w:t>
      </w:r>
    </w:p>
    <w:p/>
    <w:p>
      <w:r>
        <w:t>Zdroj: KAUZIS.SK – https://www.kauzis.sk/judikatura/r/ECLI:SK:KSBA:2018:1018201436.1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