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8Sa/112/2018 z 20. 12. 2018</w:t>
      </w:r>
    </w:p>
    <w:p>
      <w:r>
        <w:t>Rozsudok Krajského súdu Bratislava z 20. decembra 2018, sp. zn. 8Sa/112/2018, ECLI:SK:KSBA:2018:1018201776.1</w:t>
      </w:r>
    </w:p>
    <w:p>
      <w:r>
        <w:t>Súd: Krajský súd Bratislava</w:t>
      </w:r>
    </w:p>
    <w:p>
      <w:r>
        <w:t>Spisová značka: 8Sa/112/2018</w:t>
      </w:r>
    </w:p>
    <w:p>
      <w:r>
        <w:t>ECLI: ECLI:SK:KSBA:2018:1018201776.1</w:t>
      </w:r>
    </w:p>
    <w:p>
      <w:r>
        <w:t>Dátum vydania: 20. 12. 2018</w:t>
      </w:r>
    </w:p>
    <w:p>
      <w:r>
        <w:t>Forma: Rozsudok</w:t>
      </w:r>
    </w:p>
    <w:p>
      <w:r>
        <w:t>Oblasť práva: Správne právo</w:t>
      </w:r>
    </w:p>
    <w:p>
      <w:pPr>
        <w:pStyle w:val="Heading2"/>
      </w:pPr>
      <w:r>
        <w:t>Text rozhodnutia</w:t>
      </w:r>
    </w:p>
    <w:p>
      <w:r>
        <w:t>Súd: Krajský súd Bratislava Spisová značka: 8Sa/112/2018 Identifikačné číslo súdneho spisu: 1018201776 Dátum vydania rozhodnutia: 21. 12. 2018 Meno a priezvisko sudcu, VSÚ: JUDr. Blanka Malichová ECLI: ECLI:SK:KSBA:2018:1018201776.1 ROZSUDOK V MENE SLOVENSKEJ REPUBLIKY Krajský súd v Bratislave v konaní pred sudkyňou JUDr. Blankou Malichovou, v právnej veci žalobcu: D. O., nar. XX.XX.XXXX, štátny príslušník Indickej republiky, bez dokladu totožnosti, aktuálne Útvar policajného zaistenia pre cudzincov Medveďov, zastúpený Centrom právnej pomoci, kancelária Bratislava, Nám. Slobody 12, 810 05 Bratislava, proti žalovanému: Ministerstvo vnútra Slovenskej republiky, Prezídium policajného zboru, Úrad hraničnej a cudzineckej polície, Riaditeľstvo hraničnej a cudzineckej polície, Oddelenie cudzineckej polície Policajného zboru Bratislava, o správnej žalobe žalobcu vo veci zaistenia zo dňa 23.11.2018, podanej proti rozhodnutiu žalovaného č. PPZ-HCP- BA6-283-012/2018-AV zo dňa 18.11.2018, takto r o z h o d o l : Žalobu z a m i e t a. Žalobcovi právo na náhradu trov konania n e p r i z n á v a. o d ô v o d n e n i e : 1. Včas podanou žalobou zo dňa 23.11.2018, procesne podriadenou ust. § 226 ods. 1, S.s.p., doručenou dňa 12.12.2018 (§ 71 ods. 2 S.s.p.) Krajskému súdu v Bratislave, ako súdu vecne a miestne príslušnému na konanie, sa postupom podľa ust. § 221 ods. 1, zák. č. 162/2015 Z.z. Správny súdny poriadok (ďalej len „S.s.p.“) žalobca domáhal zrušenia napadnutého rozhodnutia a bezodkladného prepustenia zo zaistenia. Právne svoje dôvody založil na porušení ust. § 88 ods. 1 pís. b/ a ods. 4, zák. č. 404/2011 Z.z. o pobyte cudzincov (ďalej len „ZoPC“) a článku 5 ods. 1 pís. f/ Dohovoru o ochrane ľudských práv a slobôd. Vecnú stránku nachádzal v dobe zaistenia stanovenej najviac do 18.04.2019, ktorá je podľa jeho názoru neprimerane dlhá a uviedol, že nedostatok jej odôvodnenia, ako esenciálnej zložky inštitútu zaistenia, ovplyvňuje zákonnosť celého rozhodnutia. Na podporu svojich tvrdení poukázal na znenie ust. § 88 ods. 1 písm. b/ ZoPC, rozsudok NS SR sp.zn. 10Sza/4/2012 a rozsudok Mestského súdu v Prahe sp.zn. 7AA/50/2011 zo dňa 14.03.2011. 2. Žalovaný vo vyjadrení zo dňa 12.12.2018 k namietanej dobe zaistenia žalobcu uviedol, že bola stanovená na čas nevyhnutne potrebný a teda nejde o konkrétny, ale hraničný dátum, a napadnuté rozhodnutie považuje za vecne správne a riadne odôvodnené v každej jeho časti. Žalovaný vo vyjadrení poukázal na to, že žalobca je v súčasnej dobe žiadateľom o udelenie azylu na území Slovenskej republiky i napriek tomu, že jeho predchádzajúcej žiadosti o udelenie azylu nebolo vyhovené, jeho opakovanú žiadosť považuje za účelovú, s jediným cieľom, zmariť vyhostenie do domovskej krajiny. 3. Žalobca k vyjadreniu žalovaného vyjadrenie nepodal. 4. Krajský súd v Bratislave (ďalej len „súd“) ako vecne a miestne príslušný (§ 10 a § 13 ods. 3 S.s.p.) preskúmal vec postupom podľa prvého dielu štvrtej hlavy S.s.p. podľa ust. § 107 v spojení s ust. § 206 ods. 6 S.s.p., bez nariadenia ústneho pojednávania. Po preskúmaní administratívneho spisu, napadnutého rozhodnutia a postupu žalovaného v rozsahu a medziach dôvodov podanej žaloby dospel k záveru, že správna žaloba nie je dôvodná a je potrebné ju zamietnuť (ust. § 219 S.s.p.). 5. Podľa § 206 ods. 2, S.s.p. žalobca môže byť okrem advokáta zastúpený aj mimovládnou organizáciou uvedenou v § 50 ods.2. 6. Podľa § 206 ods. 3 S.s.p. správny súd posudzuje správnu žalobu neformálne a nie je pri svojom rozhodovaní viazaný žalobnými bodmi. 7. Podľa § 206 ods. 4 S.s.p. pre správny súd je rozhodujúci stav veci v čase vyhlásenia alebo v čase vydania jeho rozhodnutia. 8. Podľa § 206 ods. 5 S.s.p. správny súd môže zrušiť napadnuté rozhodnutie orgánu verejnej správy alebo opatrenie orgánu verejnej správy aj vtedy, ak dospel k záveru, že od jeho vydania sa podstatne zmenili okolnosti veci. 9. Podľa § 206 ods. 6 S.s.p. ak nie je v tejto hlave ustanovené inak, použijú sa na konanie o správnej žalobe vo veciach azylu, zaistenia a administratívneho vyhostenia ustanovenia o konaní o všeobecnej správnej žalobe. 10. Podľa § 221 ods. 1 S.s.p. žalobca sa môže správnou žalobou domáhať zrušenia rozhodnutia o zaistení, o predĺžení zaistenia, o predĺžení lehoty zaistenia vydaného podľa osobitného predpisu alebo určenia takého rozhodnutia za nezákonné, ak bol žalobca zo zaistenia prepustený. 11. Podľa § 221 ods. 2 S.s.p. žalobca sa môže správnou žalobou domáhať prepustenia zo zaistenia vykonaného podľa osobitného predpisu. 12. Podľa § 225 ods. 1 S.s.p. správna žaloba podľa § 221 ods. 1 musí byť podaná v lehote siedmich dní od doručenia rozhodnutia o zaistení, rozhodnutia o predĺžení zaistenia alebo rozhodnutia o predĺžení lehoty zaistenia. 13. Podľa § 227 S.s.p. ods. 1 žalovaný je povinný predložiť správnu žalobu do piatich pracovných dni od jej podania správnemu súdu spolu so svojím vyjadrením k nej a s administratívnym spisom. 14. Podľa § 229 S.s.p. ak správny súd po preskúmaní zistí, že správna žaloba nie je dôvodná, rozsudkom ju zamietne. 15. Napadnutým rozhodnutím zo dňa 18.11.2018, č. PPZ-HCP-BA6-283-012/2018-AV, právne odôvodneným ust. § 88 ods. 1 pís. b/, a ods. 4, § 89 ods. 1 písm. a/ a b/ a ods. 3, § 90 ods. 1 písm. d/ zákona o pobyte cudzincov, ust. článku 7 smernice Európskeho parlamentu a Rady 2008/115/ES a článku 5 ods. 1 písm. f/ Dohovoru o ochrane ľudských práv a slobôd, žalovaný skutkovo svoje rozhodnutie odôvodnil prevzatím žalobcu zo spoločného kontaktného pracoviska Jarovce - Kittsee od štátnych orgánov Rakúskej republiky v rámci Dublinského dohovoru. Žalobca bol po prevzatí kontrolovaný podľa § 75 ods. 2 písm. b/ zákona o pobyte cudzincov, pričom nevedel hodnoverne preukázať oprávnenosť pobytu na území Slovenskej republiky a preto bol podľa ust. § 19 ods. 1 ZOPC predvedený na správny orgán. Dňa 18.10.2018 bolo podľa § 82 ods. 1 písm. b/ ZOPC vydané rozhodnutie o administratívnom vyhostení č. PPZ-HCP-BA6-283-008/2018-AV, z dôvodu neoprávneného pobytu žalobcu na území Slovenskej republiky, bez určenia lehoty na vycestovanie. Dňa 18.10.2018, počas konania o zaistení bol žalobca správnym orgánom v zmysle ust. § 3 odsek 2 správneho poriadku vyzvaný, aby sa vyjadril v zápisnici o vyjadrení účastníka č. PPZ-HCP-BA6-283-011/2018-AV, v ktorej uviedol, že nedisponuje žiadnymi finančnými prostriedkami a nemá zabezpečené žiadne ubytovanie. V zápisnici mu pred vydaním rozhodnutia o zaistení bola daná možnosť podľa § 120 ods. 7 ZOPC aby sa vyjadril k jeho podkladom, k spôsobu ich zistenia, prípadne aby navrhol ich doplnenie čo nevyužil. Správny orgán počas celej doby zaistenia žalobcu skúmal či trvajú dôvody zaistenia. Uviedol, že žalobca bol žiadateľom o udelenie azylu na území Slovenskej republiky, pričom jeho žiadosť bola zamietnutá rozhodnutím právoplatným dňa 15.02.2018. 16. Podľa § 88 ods. 1 písm. a/, b/, c/ zákona o pobyte cudzincov, policajt je oprávnený zaistiť štátneho príslušníka tretej krajiny v konaní o administratívnom vyhostení s cieľom zabezpečiť jeho vycestovanie do krajiny podľa § 77 ods. 1, ak 1. existuje riziko jeho úteku, alebo 2. štátny príslušník tretej krajiny sa vyhýba alebo bráni procesu prípravy výkonu jeho administratívneho vyhostenia, na účel výkonu administratívneho vyhostenia alebo výkonu trestu vyhostenia, na účel zabezpečenia prípravy alebo výkonu jeho prevozu podľa osobitného predpisu, 85) ak existuje značné riziko jeho úteku, alebopb) na účel výkonu administratívneho vyhostenia alebo výkonu trestu vyhostenia, 17. Podľa § 88 ods. 4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18. Ústavný súd SR vo svojom náleze č.k. II. ÚS 264/09-81 zo dňa 19.10.2010 konštatuje, že „zákon umožňuje štátu, aby vo vhodných prípadoch mal vo fyzickej dispozícii osobu, u ktorej prebieha vyhosťovacie konanie, aby mohlo byť vyhostenie realizované. Z tohto pohľadu je potrebné vnímať aj nevyhnutnosť zaistenia. Administratívne zaistenie nemusí byť nevyhnuté tým spôsobom, ako je to pri väzbe v trestnom konaní, kde musia byť naplnené väzobné dôvody. Slovenská právna úprava požiadavku nevyhnutnosti neupravuje, preto tento prvok nie je potrebné skúmať. To však neznamená, že zaistenie môže byť svojvoľné. Jeho limitom je práve naplnenie účelu, a to reálnosť vyhostenia, vyhostiteľnosť cudzinca, pričom konanie musí byť vedené s riadnou starostlivosťou. Priamo Dohovor o ochrane ľudských práv a základných slobôd v texte článku 5 ods. 1 písm. f/ uvádza, že pozbaviť osobnú slobodu možno u osoby, proti ktorej prebieha konanie o vyhostení. Prebiehaním konania nemožno rozumieť len formálne začatie či priebeh takéhoto konania, ale aj reálnosť vyhostenia“. V náleze Ústavný súd SR poukázal na prípady rozhodované Nejvyšším správním soudem ČR, napr. na rozsudok č.k. 1As 12/2006-61 a rozsudok č.k. 2As 80/2009-66 a aj na viaceré rozhodnutia Európskeho súdu pre ľudské práva, napr. vo veci Samie Ali v. Suisse a Agnissan v. Denmark, v ktorých sa venoval vzťahu medzi zaistením a jeho účelom. 19. Základnou zásadou správneho konania je zásada materiálnej pravdy, na základe ktorej rozhodnutie správnych orgánov musí vychádzať zo spoľahlivo zisteného skutkového stavu veci. Z obsahu predmetnej zásady vyplýva, že správny orgán (platí to aj pre odvolací orgán) je povinný vykonávať dokazovanie tak, aby boli náležite objasnené všetky rozhodujúce okolnosti dôležité pre posúdenie veci (úplnosť zistenia). Správny orgán musí zabezpečiť, aby skutkové zistenia, ktoré vyplývajú z vykonaného dokazovania, čo najviac zodpovedali skutočnosti (presnosť zistenia). Zásada tzv. materiálnej pravdy má v konaní o zaistení svoje špecifiká, spočívajúce v pravidelnej nedostatočnosti dôkazov preukazujúcich dôveryhodnosť žiadateľových tvrdení. Je však na správnom orgáne, aby preukázal či vyvrátil pravdivosť žiadateľových tvrdení, a to buď úplne nevyvrátiteľne, zistením presných okolností viažucich sa na tvrdenia zaisteného alebo aspoň s takou mierou pravdepodobnosti, ktorá nevyvoláva zásadné pochybnosti o správnosti úsudku správneho orgánu. 20. Inštitút zaistenia cudzinca je zákonným titulom pre obmedzenie osobnej slobody jednotlivca (čl. 8 ods. 2 Charty základných práv a slobôd), ktorá je ako základné ľudské právo zaručená (čl. 8 ods. 1 charty). Podľa § 90 ods. 1 písm. d/ zákona o pobyte cudzincov, policajný útvar je povinný skúmať po celý čas zaistenia štátneho príslušníka tretej krajiny, či trvá účel zaistenia. Presnú dobu zaistenia účastníka konania nie je možné predbežne presne určiť. Dĺžka zaistenia závisí od množstva podstatných faktorov, medzi ktoré okrem iného patrí zdravotný stav účastníka konania, jeho spolupráca, ako aj komunikácia medzi štátnymi orgánmi Slovenskej republiky a ostatnými štátmi, ktorých sa nútený návrat účastníka konania týka, ako aj vybavenie všetkých náležitostí potrebných na riadne dodržanie postupu, ktoré upravujú medzinárodné dohody, ktorými sú dotknuté krajiny signatármi. 21. Pri preskúmavaní zákonnosti rozhodnutia je pre súd rozhodujúci skutkový stav, ktorý tu bol v čase vydania napadnutého rozhodnutia a podstatným pre posúdenie veci, či boli dané dôvody zaistenia, vrátane jeho dĺžky. Z obsahu administratívneho spisu i z napadnutého rozhodnutia žalovaného je preukázané, že žalovaný postupoval v súlade s ust. § 2 ods. 1 písm. f/ a § 88 ods. 1 písm. b/ ZoPC, vzhľadom na skutočnosť, že žalobca má byť na základe jeho rozhodnutia z územia Slovenskej republiky vyhostený. Vyhostenie by sa v tomto prípade nemohlo realizovať bez zaistenia žalobcu z dôvodu, že cieľovou krajinou žalobcu nie je Slovenská republika a jeho útek z krajiny pôvodu nasvedčuje tomu, že bez kontroly a dispozície s cestovným dokladom, prechádzal hraničné priechody EÚ bez jeho legalizácie v ďalších krajinách EÚ. Žalovaný v rozhodnutí argumentoval minimálnou šancou na vykonanie opatrení a účelom zabezpečenia dodržiavania všeobecne záväzných právnych predpisov platných na území členských štátov schengenského priestoru, bez zaistenia žalobcu. 22. Vzhľadom na žalobný petit žalobcu, ktorým žiadal zrušenie napadnutého rozhodnutia a jeho okamžité prepustenie zo zaistenia, konajúci súd rozhodol na základe súčasného skutkového stavu, keď MV SR, Prezídium PZ, Úrad hraničnej a cudzineckej polície Bratislava, Oddelenie cudzineckej polície PZ Bratislava, doručilo ÚPZC Medveďov stanovisko zo dňa 18.12.2018, v ktorom oznamuje, že zaistenie žalobcu už nie je účelné a navrhlo žalobcu podľa ust. § 90 ods. 2 pís. b/ bod 1 ZoPC zo zaistenia prepustiť a umiestniť do Záchytného tábora v Humennom. Žalobca bol na základe príkazu zo dňa 18.12.2018 č. PPZ-HCP-BA6-283-026/2018-AV, na prepustenie štátneho príslušníka tretej krajiny z Útvaru policajného zaistenia pre cudzincov Medveďov zo zaistenia prepustený a dňa 20.12.2018 o 18.50 hod. bol ako žiadateľ o azyl na území SR umiestnený do Záchytného tábora v Humennom, čo vyplýva z dokladu na prepravu žiadateľa o udelenie azylu zo dňa 20.12.2018. Zaistenie v ÚPZC Medveďov bolo ukončené, predmet sporu tak odpadol, čo z procesného hľadiska vyústilo do nerealizovateľnosti petitu žaloby v obidvoch jej bodoch. 23. Zo samotnej podstaty preskúmavacieho súdneho konania vyplýva, že administratívny spis je obrazom a výsledkom správneho konania, pretože dokladá priebeh a skutkový stav, ktorý tu bol v čase rozhodovania správneho orgánu. Zásadne pritom platí, že skutkové dôvody, o ktoré sa opiera správne rozhodnutie, musia byť podložené obsahom administratívneho spisu. V preskúmavanej veci možno uzavrieť, že závery správneho orgánu korešpondujú plne s obsahom administratívneho spisu a súd konštatuje, že preskúmavané rozhodnutie žalovaného ako aj konanie, ktoré mu predchádzalo je v súlade so zákonom o pobyte cudzincov, Nariadením Európskeho parlamentu a Rady (EÚ) č. 604/2013 ako aj Správnym poriadkom. Žalovaný pred jeho vydaním riadne zistil skutkový stav veci v súlade s ust. § 32 Správneho poriadku, odôvodnenie rozhodnutia je dostatočne zrozumiteľné, obsahujúce všetky zákonom požadované náležitosti podľa § 47 Správneho poriadku, ako aj uvedenie skutočností, ktoré boli podkladom pre vydanie rozhodnutia a je z neho zrejmé, akými úvahami bol žalovaný vedený pri hodnotení dôkazov a ako použil správnu úvahu pri použití právnych predpisov, podľa ktorých rozhodoval. Na základe týchto zistení, ako aj aktuálneho skutkového stavu veci, súd podľa § 229 S.s.p. žalobu ako nedôvodnú zamietol. 24. O trovách konania žalobcu rozhodol v zmysle ust. § 167 S.s.p. s poukazom na výsledok konania, keď žalobca úspech v konaní nemal ani čiastočný. 25. Žalobcu, pre jeho zákonné oslobodenie od súdnych poplatkov (§ 4 ods. 2 písm. m/ a ods. 3 zák. č. 71/1992 Zb.), na ich úhradu nezaviazal. Poučenie: Rozsudok krajského súdu o správnej žalobe vo veciach zaistenia nadobúda právoplatnosť uplynutím lehoty sedem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 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https://www.kauzis.sk/judikatura/r/ECLI:SK:KSBA:2018:1018201776.1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